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3032B3">
        <w:rPr>
          <w:b/>
          <w:color w:val="auto"/>
        </w:rPr>
        <w:t>22</w:t>
      </w:r>
      <w:r w:rsidRPr="002C12EE">
        <w:rPr>
          <w:b/>
          <w:color w:val="auto"/>
        </w:rPr>
        <w:t xml:space="preserve"> от </w:t>
      </w:r>
      <w:r w:rsidR="003032B3">
        <w:rPr>
          <w:b/>
          <w:color w:val="auto"/>
        </w:rPr>
        <w:t>07.06</w:t>
      </w:r>
      <w:r w:rsidR="0040199F">
        <w:rPr>
          <w:b/>
          <w:color w:val="auto"/>
        </w:rPr>
        <w:t>.2023</w:t>
      </w:r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  <w:r w:rsidR="0036252F">
        <w:t xml:space="preserve"> </w:t>
      </w:r>
    </w:p>
    <w:p w:rsidR="00891059" w:rsidRDefault="00891059" w:rsidP="00891059">
      <w:pPr>
        <w:pStyle w:val="pj"/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Pr="00EC64E6">
        <w:rPr>
          <w:color w:val="000000" w:themeColor="text1"/>
        </w:rPr>
        <w:t>г.</w:t>
      </w:r>
      <w:r w:rsidR="00931411">
        <w:rPr>
          <w:color w:val="000000" w:themeColor="text1"/>
        </w:rPr>
        <w:t xml:space="preserve"> </w:t>
      </w:r>
      <w:proofErr w:type="spellStart"/>
      <w:r w:rsidRPr="00EC64E6">
        <w:rPr>
          <w:color w:val="000000" w:themeColor="text1"/>
        </w:rPr>
        <w:t>Талдыкорган</w:t>
      </w:r>
      <w:proofErr w:type="spellEnd"/>
      <w:r w:rsidRPr="00EC64E6">
        <w:rPr>
          <w:color w:val="000000" w:themeColor="text1"/>
        </w:rPr>
        <w:t xml:space="preserve">, </w:t>
      </w:r>
      <w:proofErr w:type="spellStart"/>
      <w:r w:rsidRPr="00EC64E6">
        <w:rPr>
          <w:color w:val="000000" w:themeColor="text1"/>
        </w:rPr>
        <w:t>ул</w:t>
      </w:r>
      <w:proofErr w:type="gramStart"/>
      <w:r w:rsidRPr="00EC64E6">
        <w:rPr>
          <w:color w:val="000000" w:themeColor="text1"/>
        </w:rPr>
        <w:t>.Е</w:t>
      </w:r>
      <w:proofErr w:type="gramEnd"/>
      <w:r w:rsidRPr="00EC64E6">
        <w:rPr>
          <w:color w:val="000000" w:themeColor="text1"/>
        </w:rPr>
        <w:t>скельды</w:t>
      </w:r>
      <w:proofErr w:type="spellEnd"/>
      <w:r w:rsidRPr="00EC64E6">
        <w:rPr>
          <w:color w:val="000000" w:themeColor="text1"/>
        </w:rPr>
        <w:t xml:space="preserve"> би,224.</w:t>
      </w:r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993" w:type="dxa"/>
        <w:tblLayout w:type="fixed"/>
        <w:tblLook w:val="04A0"/>
      </w:tblPr>
      <w:tblGrid>
        <w:gridCol w:w="534"/>
        <w:gridCol w:w="3430"/>
        <w:gridCol w:w="6067"/>
        <w:gridCol w:w="1276"/>
        <w:gridCol w:w="851"/>
        <w:gridCol w:w="1275"/>
        <w:gridCol w:w="1560"/>
      </w:tblGrid>
      <w:tr w:rsidR="00891059" w:rsidRPr="00EC64E6" w:rsidTr="00DF0645">
        <w:tc>
          <w:tcPr>
            <w:tcW w:w="534" w:type="dxa"/>
            <w:vAlign w:val="center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0" w:type="dxa"/>
            <w:vAlign w:val="center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67C7C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090D3E" w:rsidRPr="00EC64E6" w:rsidTr="00DF0645">
        <w:trPr>
          <w:trHeight w:val="429"/>
        </w:trPr>
        <w:tc>
          <w:tcPr>
            <w:tcW w:w="534" w:type="dxa"/>
            <w:vAlign w:val="center"/>
          </w:tcPr>
          <w:p w:rsidR="00090D3E" w:rsidRPr="002A339A" w:rsidRDefault="00090D3E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0" w:type="dxa"/>
            <w:shd w:val="clear" w:color="auto" w:fill="FFFF00"/>
            <w:vAlign w:val="center"/>
          </w:tcPr>
          <w:p w:rsidR="00090D3E" w:rsidRPr="00E67C7C" w:rsidRDefault="003032B3" w:rsidP="00034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  <w:tc>
          <w:tcPr>
            <w:tcW w:w="6067" w:type="dxa"/>
            <w:vAlign w:val="center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0F0A" w:rsidRPr="00EC64E6" w:rsidTr="00DF0645">
        <w:tc>
          <w:tcPr>
            <w:tcW w:w="534" w:type="dxa"/>
          </w:tcPr>
          <w:p w:rsidR="00F80F0A" w:rsidRPr="00172277" w:rsidRDefault="002F6F8E" w:rsidP="001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:rsidR="00F80F0A" w:rsidRPr="00172277" w:rsidRDefault="0017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Кабель для подключения нейтральных электродов 2,7 м</w:t>
            </w:r>
          </w:p>
        </w:tc>
        <w:tc>
          <w:tcPr>
            <w:tcW w:w="6067" w:type="dxa"/>
            <w:vAlign w:val="center"/>
          </w:tcPr>
          <w:p w:rsidR="00F80F0A" w:rsidRPr="00172277" w:rsidRDefault="00172277" w:rsidP="0017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Высокочастотные электрохирургические инструменты. Кабель для подключения нейтральных электродов. Аппаратная часть - разъем типа "</w:t>
            </w:r>
            <w:proofErr w:type="spellStart"/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", тип подключаемых электродов - односекционные и двухсекционные одноразовые, длина кабеля 2,7 м.</w:t>
            </w:r>
          </w:p>
        </w:tc>
        <w:tc>
          <w:tcPr>
            <w:tcW w:w="1276" w:type="dxa"/>
          </w:tcPr>
          <w:p w:rsidR="00F80F0A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F80F0A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80F0A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43800</w:t>
            </w:r>
          </w:p>
        </w:tc>
        <w:tc>
          <w:tcPr>
            <w:tcW w:w="1560" w:type="dxa"/>
          </w:tcPr>
          <w:p w:rsidR="00F80F0A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87600</w:t>
            </w:r>
          </w:p>
        </w:tc>
      </w:tr>
      <w:tr w:rsidR="003032B3" w:rsidRPr="00EC64E6" w:rsidTr="00DF0645">
        <w:tc>
          <w:tcPr>
            <w:tcW w:w="534" w:type="dxa"/>
          </w:tcPr>
          <w:p w:rsidR="003032B3" w:rsidRPr="00172277" w:rsidRDefault="003032B3" w:rsidP="001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:rsidR="003032B3" w:rsidRPr="00172277" w:rsidRDefault="0017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Кабель для подключения нейтральных электродов 3 м.</w:t>
            </w:r>
          </w:p>
        </w:tc>
        <w:tc>
          <w:tcPr>
            <w:tcW w:w="6067" w:type="dxa"/>
            <w:vAlign w:val="center"/>
          </w:tcPr>
          <w:p w:rsidR="003032B3" w:rsidRPr="00172277" w:rsidRDefault="00172277" w:rsidP="0017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Высокочастотные электрохирургические инструменты. Кабель для подключения нейтральных электродов. Аппаратная часть - разъем типа "</w:t>
            </w:r>
            <w:proofErr w:type="spellStart"/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", длина кабеля 3 м.</w:t>
            </w:r>
          </w:p>
        </w:tc>
        <w:tc>
          <w:tcPr>
            <w:tcW w:w="1276" w:type="dxa"/>
          </w:tcPr>
          <w:p w:rsidR="003032B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3032B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032B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35800</w:t>
            </w:r>
          </w:p>
        </w:tc>
        <w:tc>
          <w:tcPr>
            <w:tcW w:w="1560" w:type="dxa"/>
          </w:tcPr>
          <w:p w:rsidR="003032B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71600</w:t>
            </w:r>
          </w:p>
        </w:tc>
      </w:tr>
      <w:tr w:rsidR="00865493" w:rsidRPr="00EC64E6" w:rsidTr="00DF0645">
        <w:tc>
          <w:tcPr>
            <w:tcW w:w="534" w:type="dxa"/>
          </w:tcPr>
          <w:p w:rsidR="00865493" w:rsidRPr="00172277" w:rsidRDefault="00172277" w:rsidP="001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:rsidR="00865493" w:rsidRPr="00172277" w:rsidRDefault="0017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Нейтральный электрод из токопроводящей резины</w:t>
            </w:r>
          </w:p>
        </w:tc>
        <w:tc>
          <w:tcPr>
            <w:tcW w:w="6067" w:type="dxa"/>
            <w:vAlign w:val="center"/>
          </w:tcPr>
          <w:p w:rsidR="00865493" w:rsidRPr="00172277" w:rsidRDefault="00172277" w:rsidP="001722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Высокочастотные электрохирургические инструменты. Нейтральный электрод из токопроводящей резины, 408 см кв.</w:t>
            </w:r>
          </w:p>
        </w:tc>
        <w:tc>
          <w:tcPr>
            <w:tcW w:w="1276" w:type="dxa"/>
          </w:tcPr>
          <w:p w:rsidR="0086549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549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6549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1560" w:type="dxa"/>
          </w:tcPr>
          <w:p w:rsidR="00865493" w:rsidRPr="00172277" w:rsidRDefault="00172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</w:tr>
      <w:tr w:rsidR="00891059" w:rsidRPr="00EC64E6" w:rsidTr="00172277">
        <w:trPr>
          <w:trHeight w:val="109"/>
        </w:trPr>
        <w:tc>
          <w:tcPr>
            <w:tcW w:w="534" w:type="dxa"/>
          </w:tcPr>
          <w:p w:rsidR="00891059" w:rsidRPr="00172277" w:rsidRDefault="00891059" w:rsidP="001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</w:tcPr>
          <w:p w:rsidR="00891059" w:rsidRPr="00172277" w:rsidRDefault="00774A41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172277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059" w:rsidRPr="00172277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172277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172277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1059" w:rsidRPr="00172277" w:rsidRDefault="00172277" w:rsidP="00151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277">
              <w:rPr>
                <w:rFonts w:ascii="Times New Roman" w:hAnsi="Times New Roman" w:cs="Times New Roman"/>
                <w:b/>
                <w:sz w:val="24"/>
                <w:szCs w:val="24"/>
              </w:rPr>
              <w:t>389200,0тг.</w:t>
            </w:r>
          </w:p>
        </w:tc>
      </w:tr>
    </w:tbl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 w:rsidRPr="00E42E2C">
        <w:rPr>
          <w:b/>
        </w:rPr>
        <w:lastRenderedPageBreak/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>по заявке Заказчика</w:t>
      </w:r>
      <w:r>
        <w:rPr>
          <w:b/>
          <w:i/>
        </w:rPr>
        <w:t xml:space="preserve"> </w:t>
      </w:r>
      <w:r>
        <w:rPr>
          <w:rFonts w:eastAsia="Times New Roman"/>
          <w:color w:val="000000" w:themeColor="text1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подачи ценовых предложений: до 9 часов 30 минут  </w:t>
      </w:r>
      <w:bookmarkStart w:id="0" w:name="_Hlk83801019"/>
      <w:r w:rsidRPr="006F5846">
        <w:rPr>
          <w:color w:val="auto"/>
        </w:rPr>
        <w:t>«</w:t>
      </w:r>
      <w:r w:rsidR="00172277">
        <w:rPr>
          <w:color w:val="auto"/>
        </w:rPr>
        <w:t>14</w:t>
      </w:r>
      <w:r w:rsidRPr="006F5846">
        <w:rPr>
          <w:color w:val="auto"/>
        </w:rPr>
        <w:t xml:space="preserve">» </w:t>
      </w:r>
      <w:bookmarkEnd w:id="0"/>
      <w:r w:rsidR="0040199F">
        <w:rPr>
          <w:color w:val="auto"/>
        </w:rPr>
        <w:t xml:space="preserve">июня </w:t>
      </w:r>
      <w:r w:rsidR="006F5846" w:rsidRPr="006F5846">
        <w:rPr>
          <w:color w:val="auto"/>
        </w:rPr>
        <w:t>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</w:t>
      </w:r>
      <w:r w:rsidR="00172277">
        <w:rPr>
          <w:rFonts w:ascii="Times New Roman" w:hAnsi="Times New Roman" w:cs="Times New Roman"/>
        </w:rPr>
        <w:t>кельды</w:t>
      </w:r>
      <w:proofErr w:type="spellEnd"/>
      <w:r w:rsidR="00172277">
        <w:rPr>
          <w:rFonts w:ascii="Times New Roman" w:hAnsi="Times New Roman" w:cs="Times New Roman"/>
        </w:rPr>
        <w:t xml:space="preserve"> </w:t>
      </w:r>
      <w:proofErr w:type="spellStart"/>
      <w:r w:rsidR="00172277">
        <w:rPr>
          <w:rFonts w:ascii="Times New Roman" w:hAnsi="Times New Roman" w:cs="Times New Roman"/>
        </w:rPr>
        <w:t>би</w:t>
      </w:r>
      <w:proofErr w:type="spellEnd"/>
      <w:r w:rsidR="00172277">
        <w:rPr>
          <w:rFonts w:ascii="Times New Roman" w:hAnsi="Times New Roman" w:cs="Times New Roman"/>
        </w:rPr>
        <w:t>, 224,    в 11 часов 15</w:t>
      </w:r>
      <w:r w:rsidRPr="006F5846">
        <w:rPr>
          <w:rFonts w:ascii="Times New Roman" w:hAnsi="Times New Roman" w:cs="Times New Roman"/>
        </w:rPr>
        <w:t xml:space="preserve"> минут </w:t>
      </w:r>
      <w:r w:rsidR="00172277">
        <w:rPr>
          <w:rFonts w:ascii="Times New Roman" w:hAnsi="Times New Roman" w:cs="Times New Roman"/>
        </w:rPr>
        <w:t>«14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40199F">
        <w:rPr>
          <w:rFonts w:ascii="Times New Roman" w:hAnsi="Times New Roman" w:cs="Times New Roman"/>
        </w:rPr>
        <w:t>июня</w:t>
      </w:r>
      <w:r w:rsidR="006F5846" w:rsidRPr="006F5846">
        <w:rPr>
          <w:rFonts w:ascii="Times New Roman" w:hAnsi="Times New Roman" w:cs="Times New Roman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891059" w:rsidRPr="00315EB5" w:rsidRDefault="00891059" w:rsidP="00510EBD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Pr="006F5846">
        <w:rPr>
          <w:color w:val="auto"/>
        </w:rPr>
        <w:t xml:space="preserve"> </w:t>
      </w:r>
      <w:r w:rsidRPr="006F5846">
        <w:rPr>
          <w:i/>
          <w:color w:val="auto"/>
        </w:rPr>
        <w:t xml:space="preserve">конверты с ценовыми предложениями формируются и предоставляются в соответствии с </w:t>
      </w:r>
      <w:r w:rsidRPr="006F5846">
        <w:rPr>
          <w:rStyle w:val="s1"/>
          <w:b w:val="0"/>
          <w:i/>
          <w:color w:val="auto"/>
        </w:rPr>
        <w:t>Постановление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</w:t>
      </w:r>
      <w:r w:rsidRPr="00315EB5">
        <w:rPr>
          <w:rStyle w:val="s1"/>
          <w:b w:val="0"/>
          <w:i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Pr="00315EB5">
        <w:rPr>
          <w:rStyle w:val="s1"/>
          <w:b w:val="0"/>
          <w:i/>
        </w:rPr>
        <w:t>утратившими</w:t>
      </w:r>
      <w:proofErr w:type="gramEnd"/>
      <w:r w:rsidRPr="00315EB5">
        <w:rPr>
          <w:rStyle w:val="s1"/>
          <w:b w:val="0"/>
          <w:i/>
        </w:rPr>
        <w:t xml:space="preserve"> силу некоторых решений Правительства Республики Казахстан</w:t>
      </w:r>
      <w:r w:rsidRPr="00315EB5">
        <w:rPr>
          <w:b/>
          <w:i/>
        </w:rPr>
        <w:t xml:space="preserve">» </w:t>
      </w:r>
    </w:p>
    <w:p w:rsidR="00891059" w:rsidRPr="00E42E2C" w:rsidRDefault="00891059" w:rsidP="00891059">
      <w:pPr>
        <w:spacing w:after="0" w:line="257" w:lineRule="auto"/>
        <w:jc w:val="both"/>
        <w:rPr>
          <w:rFonts w:ascii="Times New Roman" w:hAnsi="Times New Roman" w:cs="Times New Roman"/>
          <w:i/>
        </w:rPr>
      </w:pPr>
      <w:bookmarkStart w:id="2" w:name="_GoBack"/>
      <w:bookmarkEnd w:id="2"/>
    </w:p>
    <w:p w:rsidR="00891059" w:rsidRPr="00B64F7C" w:rsidRDefault="00891059" w:rsidP="00891059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 xml:space="preserve">Форма ценового предложения на поставку лекарственного средства и (или) медицинского изделия согласно </w:t>
      </w:r>
      <w:hyperlink w:anchor="sub4" w:history="1">
        <w:r w:rsidRPr="00B64F7C">
          <w:rPr>
            <w:rStyle w:val="a4"/>
            <w:color w:val="auto"/>
          </w:rPr>
          <w:t>приложению 4</w:t>
        </w:r>
      </w:hyperlink>
      <w:r w:rsidRPr="00B64F7C">
        <w:rPr>
          <w:rStyle w:val="s0"/>
          <w:color w:val="auto"/>
        </w:rPr>
        <w:t xml:space="preserve"> к приказу</w:t>
      </w:r>
      <w:r w:rsidRPr="00B64F7C">
        <w:rPr>
          <w:color w:val="auto"/>
        </w:rPr>
        <w:t xml:space="preserve"> Министра здравоохранения Республики Казахстан от 12 ноября 2021 года № Қ</w:t>
      </w:r>
      <w:proofErr w:type="gramStart"/>
      <w:r w:rsidRPr="00B64F7C">
        <w:rPr>
          <w:color w:val="auto"/>
        </w:rPr>
        <w:t>Р</w:t>
      </w:r>
      <w:proofErr w:type="gramEnd"/>
      <w:r w:rsidRPr="00B64F7C">
        <w:rPr>
          <w:color w:val="auto"/>
        </w:rPr>
        <w:t xml:space="preserve"> ДСМ–113 представлена ниже в приложении.</w:t>
      </w:r>
    </w:p>
    <w:p w:rsidR="00891059" w:rsidRDefault="00891059" w:rsidP="00891059">
      <w:pPr>
        <w:pStyle w:val="pr"/>
        <w:jc w:val="both"/>
      </w:pP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395DA4" w:rsidRDefault="00891059" w:rsidP="00395D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891059" w:rsidRPr="002A339A" w:rsidRDefault="00891059" w:rsidP="002A339A">
      <w:pPr>
        <w:pStyle w:val="a7"/>
        <w:spacing w:after="100"/>
        <w:jc w:val="right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Документ: Приказ Министра здравоохранения Республики Казахстан от 12 ноября 2021 года № Қ</w:t>
      </w:r>
      <w:proofErr w:type="gramStart"/>
      <w:r>
        <w:rPr>
          <w:rFonts w:ascii="Arial" w:hAnsi="Arial" w:cs="Arial"/>
          <w:color w:val="808080"/>
          <w:sz w:val="20"/>
        </w:rPr>
        <w:t>Р</w:t>
      </w:r>
      <w:proofErr w:type="gramEnd"/>
      <w:r>
        <w:rPr>
          <w:rFonts w:ascii="Arial" w:hAnsi="Arial" w:cs="Arial"/>
          <w:color w:val="808080"/>
          <w:sz w:val="20"/>
        </w:rPr>
        <w:t xml:space="preserve"> ДСМ-113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 (с изменениями и дополнениями от 17.06.2022 г.)</w:t>
      </w:r>
    </w:p>
    <w:p w:rsidR="002E5F71" w:rsidRDefault="002E5F71" w:rsidP="005B3D78">
      <w:pPr>
        <w:pStyle w:val="pr"/>
        <w:jc w:val="left"/>
      </w:pPr>
    </w:p>
    <w:p w:rsidR="00891059" w:rsidRDefault="00891059" w:rsidP="00891059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2A339A">
      <w:pPr>
        <w:pStyle w:val="pr"/>
      </w:pPr>
      <w:r>
        <w:t>  </w:t>
      </w:r>
    </w:p>
    <w:p w:rsidR="00891059" w:rsidRDefault="00891059" w:rsidP="00034DCD">
      <w:pPr>
        <w:pStyle w:val="pr"/>
      </w:pPr>
      <w:r>
        <w:t>Форма</w:t>
      </w:r>
    </w:p>
    <w:p w:rsidR="00891059" w:rsidRDefault="00891059" w:rsidP="00395DA4">
      <w:pPr>
        <w:pStyle w:val="pc"/>
      </w:pPr>
      <w:r>
        <w:rPr>
          <w:rStyle w:val="s1"/>
        </w:rPr>
        <w:lastRenderedPageBreak/>
        <w:t>Ценовое предложение потенциального поставщика _______________________________________</w:t>
      </w:r>
      <w:r>
        <w:rPr>
          <w:rStyle w:val="s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:rsidR="00891059" w:rsidRDefault="00891059" w:rsidP="00891059">
      <w:pPr>
        <w:pStyle w:val="pj"/>
      </w:pPr>
      <w:r>
        <w:t>№ закупа ____________</w:t>
      </w:r>
    </w:p>
    <w:p w:rsidR="00891059" w:rsidRDefault="00891059" w:rsidP="00891059">
      <w:pPr>
        <w:pStyle w:val="pj"/>
      </w:pPr>
      <w:r>
        <w:t>Способ закупа ____________</w:t>
      </w:r>
    </w:p>
    <w:p w:rsidR="00891059" w:rsidRDefault="00891059" w:rsidP="00891059">
      <w:pPr>
        <w:pStyle w:val="pj"/>
      </w:pPr>
      <w:r>
        <w:t>Лот № _____________</w:t>
      </w:r>
    </w:p>
    <w:p w:rsidR="00891059" w:rsidRDefault="00891059" w:rsidP="0089105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891059" w:rsidTr="00187203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</w:t>
            </w:r>
          </w:p>
          <w:p w:rsidR="00891059" w:rsidRDefault="00891059" w:rsidP="00187203">
            <w:pPr>
              <w:pStyle w:val="pc"/>
              <w:spacing w:line="276" w:lineRule="auto"/>
            </w:pPr>
            <w:r>
              <w:t>(для заполнения потенциальным поставщиком)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*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</w:tbl>
    <w:p w:rsidR="002A339A" w:rsidRDefault="002A339A" w:rsidP="002A339A">
      <w:pPr>
        <w:pStyle w:val="pj"/>
      </w:pPr>
      <w:r>
        <w:t>* цена потенциального поставщика/цена с учетом наценки Единого дистрибьютора</w:t>
      </w:r>
    </w:p>
    <w:p w:rsidR="002A339A" w:rsidRDefault="002A339A" w:rsidP="002A339A">
      <w:pPr>
        <w:pStyle w:val="pj"/>
      </w:pPr>
      <w:r>
        <w:t>Дата «___» ____________ 20___ г.</w:t>
      </w:r>
    </w:p>
    <w:p w:rsidR="002A339A" w:rsidRDefault="002A339A" w:rsidP="002A339A">
      <w:pPr>
        <w:pStyle w:val="pj"/>
      </w:pPr>
      <w:r>
        <w:lastRenderedPageBreak/>
        <w:t>Должность, Ф.И.О. (при его наличии) _________________</w:t>
      </w:r>
    </w:p>
    <w:p w:rsidR="002A339A" w:rsidRDefault="002A339A" w:rsidP="002A339A">
      <w:pPr>
        <w:pStyle w:val="pj"/>
      </w:pPr>
      <w:r>
        <w:t>__________________</w:t>
      </w:r>
    </w:p>
    <w:p w:rsidR="002A339A" w:rsidRDefault="002A339A" w:rsidP="002A339A">
      <w:pPr>
        <w:pStyle w:val="pj"/>
      </w:pPr>
      <w:r>
        <w:t>Подпись</w:t>
      </w:r>
    </w:p>
    <w:p w:rsidR="002A339A" w:rsidRDefault="002A339A" w:rsidP="002A339A">
      <w:pPr>
        <w:pStyle w:val="pj"/>
      </w:pPr>
      <w: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4DCD"/>
    <w:rsid w:val="00070382"/>
    <w:rsid w:val="00077186"/>
    <w:rsid w:val="00090D3E"/>
    <w:rsid w:val="00094713"/>
    <w:rsid w:val="000F7C00"/>
    <w:rsid w:val="00151FBF"/>
    <w:rsid w:val="00172277"/>
    <w:rsid w:val="001D3BAD"/>
    <w:rsid w:val="002167A1"/>
    <w:rsid w:val="00262932"/>
    <w:rsid w:val="00276D30"/>
    <w:rsid w:val="002A339A"/>
    <w:rsid w:val="002C6DEF"/>
    <w:rsid w:val="002E5F71"/>
    <w:rsid w:val="002F6F8E"/>
    <w:rsid w:val="003032B3"/>
    <w:rsid w:val="00313CEA"/>
    <w:rsid w:val="0036252F"/>
    <w:rsid w:val="00362807"/>
    <w:rsid w:val="00395DA4"/>
    <w:rsid w:val="003A2DB5"/>
    <w:rsid w:val="003B7F78"/>
    <w:rsid w:val="003F1954"/>
    <w:rsid w:val="0040199F"/>
    <w:rsid w:val="004B1979"/>
    <w:rsid w:val="00510EBD"/>
    <w:rsid w:val="005115CD"/>
    <w:rsid w:val="005B3D78"/>
    <w:rsid w:val="006568BC"/>
    <w:rsid w:val="00677C3C"/>
    <w:rsid w:val="006A587D"/>
    <w:rsid w:val="006D0EAD"/>
    <w:rsid w:val="006E4313"/>
    <w:rsid w:val="006F5846"/>
    <w:rsid w:val="006F600E"/>
    <w:rsid w:val="00745E67"/>
    <w:rsid w:val="00774A41"/>
    <w:rsid w:val="0078368D"/>
    <w:rsid w:val="007E4084"/>
    <w:rsid w:val="00865493"/>
    <w:rsid w:val="00891059"/>
    <w:rsid w:val="008A14B8"/>
    <w:rsid w:val="008D7441"/>
    <w:rsid w:val="00931411"/>
    <w:rsid w:val="00974416"/>
    <w:rsid w:val="00980FB9"/>
    <w:rsid w:val="009B22FA"/>
    <w:rsid w:val="009C2621"/>
    <w:rsid w:val="00A23B7A"/>
    <w:rsid w:val="00A3196D"/>
    <w:rsid w:val="00A611BC"/>
    <w:rsid w:val="00A6471B"/>
    <w:rsid w:val="00AC19AF"/>
    <w:rsid w:val="00B34CB1"/>
    <w:rsid w:val="00B60CDA"/>
    <w:rsid w:val="00B84371"/>
    <w:rsid w:val="00B932E6"/>
    <w:rsid w:val="00B9505D"/>
    <w:rsid w:val="00C36733"/>
    <w:rsid w:val="00C62652"/>
    <w:rsid w:val="00C907E7"/>
    <w:rsid w:val="00CB186D"/>
    <w:rsid w:val="00DE284B"/>
    <w:rsid w:val="00DF0645"/>
    <w:rsid w:val="00E67C7C"/>
    <w:rsid w:val="00ED356F"/>
    <w:rsid w:val="00ED5153"/>
    <w:rsid w:val="00EE2962"/>
    <w:rsid w:val="00EE510F"/>
    <w:rsid w:val="00F0439E"/>
    <w:rsid w:val="00F60342"/>
    <w:rsid w:val="00F80F0A"/>
    <w:rsid w:val="00F827AD"/>
    <w:rsid w:val="00FC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Наталья</cp:lastModifiedBy>
  <cp:revision>36</cp:revision>
  <dcterms:created xsi:type="dcterms:W3CDTF">2022-11-30T05:42:00Z</dcterms:created>
  <dcterms:modified xsi:type="dcterms:W3CDTF">2023-06-07T05:10:00Z</dcterms:modified>
</cp:coreProperties>
</file>