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05240A">
        <w:rPr>
          <w:b/>
          <w:color w:val="auto"/>
        </w:rPr>
        <w:t>32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705E32">
        <w:rPr>
          <w:b/>
          <w:color w:val="auto"/>
        </w:rPr>
        <w:t xml:space="preserve"> </w:t>
      </w:r>
      <w:r w:rsidR="0005240A">
        <w:rPr>
          <w:b/>
          <w:color w:val="auto"/>
        </w:rPr>
        <w:t>28.09.2023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9B5F01" w:rsidTr="000F24C3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687BBE" w:rsidRPr="004B160B" w:rsidTr="00D07647">
        <w:tc>
          <w:tcPr>
            <w:tcW w:w="457" w:type="dxa"/>
          </w:tcPr>
          <w:p w:rsidR="00687BBE" w:rsidRPr="004B160B" w:rsidRDefault="0005240A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687BBE" w:rsidRPr="004B160B" w:rsidRDefault="00687BBE" w:rsidP="00D07647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Желудочный зонд, размер 22</w:t>
            </w:r>
          </w:p>
        </w:tc>
        <w:tc>
          <w:tcPr>
            <w:tcW w:w="6067" w:type="dxa"/>
            <w:shd w:val="clear" w:color="auto" w:fill="auto"/>
          </w:tcPr>
          <w:p w:rsidR="00687BBE" w:rsidRPr="004B160B" w:rsidRDefault="00687BBE" w:rsidP="004B16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 xml:space="preserve"> Изготовлен из мягкого, прозрачного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имплантанционно-нетоксичного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трубки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травматичность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полоса и метки расположенные от </w:t>
            </w:r>
            <w:r w:rsidRPr="004B160B">
              <w:rPr>
                <w:rFonts w:ascii="Times New Roman" w:hAnsi="Times New Roman" w:cs="Times New Roman"/>
                <w:color w:val="000000"/>
              </w:rPr>
              <w:lastRenderedPageBreak/>
              <w:t xml:space="preserve">дистального конца (1-ая метка - 40 см, остальные с шагом 5 см. - до 75 см.) Зонд желудочный имеет четыре боковых отверстия, расположенные у дистального ко окончания с разных сторон, которые снижают риск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обтурации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 и обеспечивают его хорошую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проходимость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>азмер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зонда: 22</w:t>
            </w:r>
          </w:p>
        </w:tc>
        <w:tc>
          <w:tcPr>
            <w:tcW w:w="1276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687BBE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87BBE" w:rsidRPr="004B160B" w:rsidTr="004B160B">
        <w:tc>
          <w:tcPr>
            <w:tcW w:w="457" w:type="dxa"/>
          </w:tcPr>
          <w:p w:rsidR="00687BBE" w:rsidRPr="004B160B" w:rsidRDefault="0005240A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687BBE" w:rsidRPr="004B160B" w:rsidRDefault="00687BBE" w:rsidP="005017EA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Желудочный зонд, размер 20</w:t>
            </w:r>
          </w:p>
        </w:tc>
        <w:tc>
          <w:tcPr>
            <w:tcW w:w="6067" w:type="dxa"/>
            <w:shd w:val="clear" w:color="auto" w:fill="auto"/>
          </w:tcPr>
          <w:p w:rsidR="00687BBE" w:rsidRPr="004B160B" w:rsidRDefault="00687BBE" w:rsidP="004B16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 xml:space="preserve"> Изготовлен из мягкого, прозрачного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имплантанционно-нетоксичного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трубки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травматичность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полоса и метки расположенные от дистального конца (1-ая метка - 40 см, остальные с шагом 5 см. - до 75 см.) Зонд желудочный имеет четыре боковых отверстия, расположенные у дистального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ко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окончания с разных сторон, которые снижают риск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обтурации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 и обеспечивают его хорошую проходимость.</w:t>
            </w:r>
            <w:r w:rsidR="004B160B" w:rsidRPr="004B16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60B">
              <w:rPr>
                <w:rFonts w:ascii="Times New Roman" w:hAnsi="Times New Roman" w:cs="Times New Roman"/>
                <w:color w:val="000000"/>
              </w:rPr>
              <w:t>Размер зонда: 20</w:t>
            </w:r>
          </w:p>
        </w:tc>
        <w:tc>
          <w:tcPr>
            <w:tcW w:w="1276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687BBE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891059" w:rsidRPr="004B160B" w:rsidTr="000F24C3">
        <w:tc>
          <w:tcPr>
            <w:tcW w:w="457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91059" w:rsidRPr="004B160B" w:rsidRDefault="00774A41" w:rsidP="00CB4D63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4B160B" w:rsidRDefault="0005240A" w:rsidP="00CB4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  <w:r w:rsidR="00AB4625">
              <w:rPr>
                <w:rFonts w:ascii="Times New Roman" w:hAnsi="Times New Roman" w:cs="Times New Roman"/>
                <w:color w:val="000000"/>
              </w:rPr>
              <w:t xml:space="preserve">,0 </w:t>
            </w:r>
            <w:proofErr w:type="spellStart"/>
            <w:r w:rsidR="00A92FDA" w:rsidRPr="004B160B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Pr="004B160B" w:rsidRDefault="00891059" w:rsidP="00CB4D63">
      <w:pPr>
        <w:pStyle w:val="pj"/>
        <w:ind w:firstLine="0"/>
        <w:jc w:val="left"/>
        <w:rPr>
          <w:color w:val="auto"/>
          <w:sz w:val="22"/>
          <w:szCs w:val="22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05240A">
        <w:rPr>
          <w:color w:val="auto"/>
        </w:rPr>
        <w:t>06</w:t>
      </w:r>
      <w:r w:rsidRPr="006F5846">
        <w:rPr>
          <w:color w:val="auto"/>
        </w:rPr>
        <w:t xml:space="preserve">» </w:t>
      </w:r>
      <w:bookmarkEnd w:id="0"/>
      <w:r w:rsidR="0005240A">
        <w:rPr>
          <w:color w:val="auto"/>
        </w:rPr>
        <w:t>октября</w:t>
      </w:r>
      <w:r w:rsidR="00EC4562">
        <w:rPr>
          <w:color w:val="auto"/>
        </w:rPr>
        <w:t xml:space="preserve"> 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D07647">
        <w:rPr>
          <w:rFonts w:ascii="Times New Roman" w:hAnsi="Times New Roman" w:cs="Times New Roman"/>
        </w:rPr>
        <w:t xml:space="preserve">00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05240A">
        <w:rPr>
          <w:rFonts w:ascii="Times New Roman" w:hAnsi="Times New Roman" w:cs="Times New Roman"/>
        </w:rPr>
        <w:t>06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05240A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lastRenderedPageBreak/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5240A"/>
    <w:rsid w:val="00077186"/>
    <w:rsid w:val="000D0680"/>
    <w:rsid w:val="000F24C3"/>
    <w:rsid w:val="00151FBF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E30C4"/>
    <w:rsid w:val="00510EBD"/>
    <w:rsid w:val="00515452"/>
    <w:rsid w:val="005370E5"/>
    <w:rsid w:val="005B3D78"/>
    <w:rsid w:val="005C3011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D71CC"/>
    <w:rsid w:val="008D7441"/>
    <w:rsid w:val="00931411"/>
    <w:rsid w:val="00980FB9"/>
    <w:rsid w:val="0098668A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B4625"/>
    <w:rsid w:val="00B34CB1"/>
    <w:rsid w:val="00B9505D"/>
    <w:rsid w:val="00BD01F5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17ADD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67311"/>
    <w:rsid w:val="00F779D9"/>
    <w:rsid w:val="00F827AD"/>
    <w:rsid w:val="00FA665D"/>
    <w:rsid w:val="00FC31D0"/>
    <w:rsid w:val="00FC7C34"/>
    <w:rsid w:val="00FD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44</cp:revision>
  <cp:lastPrinted>2023-08-10T06:45:00Z</cp:lastPrinted>
  <dcterms:created xsi:type="dcterms:W3CDTF">2022-11-30T05:42:00Z</dcterms:created>
  <dcterms:modified xsi:type="dcterms:W3CDTF">2023-09-28T08:38:00Z</dcterms:modified>
</cp:coreProperties>
</file>