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F7" w:rsidRPr="00A1671C" w:rsidRDefault="009E05F7" w:rsidP="009E05F7">
      <w:pPr>
        <w:pStyle w:val="pr"/>
        <w:rPr>
          <w:sz w:val="16"/>
          <w:szCs w:val="16"/>
        </w:rPr>
      </w:pPr>
      <w:r w:rsidRPr="00A1671C">
        <w:rPr>
          <w:sz w:val="16"/>
          <w:szCs w:val="16"/>
        </w:rPr>
        <w:t>Приложение 4</w:t>
      </w:r>
    </w:p>
    <w:p w:rsidR="009E05F7" w:rsidRPr="00A1671C" w:rsidRDefault="009E05F7" w:rsidP="009E05F7">
      <w:pPr>
        <w:pStyle w:val="pr"/>
        <w:rPr>
          <w:sz w:val="16"/>
          <w:szCs w:val="16"/>
        </w:rPr>
      </w:pPr>
      <w:r w:rsidRPr="00A1671C">
        <w:rPr>
          <w:sz w:val="16"/>
          <w:szCs w:val="16"/>
        </w:rPr>
        <w:t xml:space="preserve">к </w:t>
      </w:r>
      <w:hyperlink w:anchor="sub100" w:history="1">
        <w:r w:rsidRPr="00A1671C">
          <w:rPr>
            <w:rStyle w:val="a4"/>
            <w:sz w:val="16"/>
            <w:szCs w:val="16"/>
          </w:rPr>
          <w:t>правилам</w:t>
        </w:r>
      </w:hyperlink>
      <w:r w:rsidRPr="00A1671C">
        <w:rPr>
          <w:sz w:val="16"/>
          <w:szCs w:val="16"/>
        </w:rPr>
        <w:t xml:space="preserve"> организации и</w:t>
      </w:r>
    </w:p>
    <w:p w:rsidR="009E05F7" w:rsidRPr="00A1671C" w:rsidRDefault="009E05F7" w:rsidP="009E05F7">
      <w:pPr>
        <w:pStyle w:val="pr"/>
        <w:rPr>
          <w:sz w:val="16"/>
          <w:szCs w:val="16"/>
        </w:rPr>
      </w:pPr>
      <w:r w:rsidRPr="00A1671C">
        <w:rPr>
          <w:sz w:val="16"/>
          <w:szCs w:val="16"/>
        </w:rPr>
        <w:t xml:space="preserve">проведения закупа </w:t>
      </w:r>
      <w:proofErr w:type="gramStart"/>
      <w:r w:rsidRPr="00A1671C">
        <w:rPr>
          <w:sz w:val="16"/>
          <w:szCs w:val="16"/>
        </w:rPr>
        <w:t>лекарственных</w:t>
      </w:r>
      <w:proofErr w:type="gramEnd"/>
    </w:p>
    <w:p w:rsidR="009E05F7" w:rsidRPr="00A1671C" w:rsidRDefault="009E05F7" w:rsidP="009E05F7">
      <w:pPr>
        <w:pStyle w:val="pr"/>
        <w:rPr>
          <w:sz w:val="16"/>
          <w:szCs w:val="16"/>
        </w:rPr>
      </w:pPr>
      <w:r w:rsidRPr="00A1671C">
        <w:rPr>
          <w:sz w:val="16"/>
          <w:szCs w:val="16"/>
        </w:rPr>
        <w:t>средств, медицинских изделий и</w:t>
      </w:r>
    </w:p>
    <w:p w:rsidR="009E05F7" w:rsidRPr="00A1671C" w:rsidRDefault="009E05F7" w:rsidP="009E05F7">
      <w:pPr>
        <w:pStyle w:val="pr"/>
        <w:rPr>
          <w:sz w:val="16"/>
          <w:szCs w:val="16"/>
        </w:rPr>
      </w:pPr>
      <w:r w:rsidRPr="00A1671C">
        <w:rPr>
          <w:sz w:val="16"/>
          <w:szCs w:val="16"/>
        </w:rPr>
        <w:t>специализированных лечебных</w:t>
      </w:r>
    </w:p>
    <w:p w:rsidR="009E05F7" w:rsidRPr="00A1671C" w:rsidRDefault="009E05F7" w:rsidP="009E05F7">
      <w:pPr>
        <w:pStyle w:val="pr"/>
        <w:rPr>
          <w:sz w:val="16"/>
          <w:szCs w:val="16"/>
        </w:rPr>
      </w:pPr>
      <w:r w:rsidRPr="00A1671C">
        <w:rPr>
          <w:sz w:val="16"/>
          <w:szCs w:val="16"/>
        </w:rPr>
        <w:t xml:space="preserve">продуктов в рамках </w:t>
      </w:r>
      <w:proofErr w:type="gramStart"/>
      <w:r w:rsidRPr="00A1671C">
        <w:rPr>
          <w:sz w:val="16"/>
          <w:szCs w:val="16"/>
        </w:rPr>
        <w:t>гарантированного</w:t>
      </w:r>
      <w:proofErr w:type="gramEnd"/>
    </w:p>
    <w:p w:rsidR="009E05F7" w:rsidRPr="00A1671C" w:rsidRDefault="009E05F7" w:rsidP="009E05F7">
      <w:pPr>
        <w:pStyle w:val="pr"/>
        <w:rPr>
          <w:sz w:val="16"/>
          <w:szCs w:val="16"/>
        </w:rPr>
      </w:pPr>
      <w:r w:rsidRPr="00A1671C">
        <w:rPr>
          <w:sz w:val="16"/>
          <w:szCs w:val="16"/>
        </w:rPr>
        <w:t xml:space="preserve">объема </w:t>
      </w:r>
      <w:proofErr w:type="gramStart"/>
      <w:r w:rsidRPr="00A1671C">
        <w:rPr>
          <w:sz w:val="16"/>
          <w:szCs w:val="16"/>
        </w:rPr>
        <w:t>бесплатной</w:t>
      </w:r>
      <w:proofErr w:type="gramEnd"/>
      <w:r w:rsidRPr="00A1671C">
        <w:rPr>
          <w:sz w:val="16"/>
          <w:szCs w:val="16"/>
        </w:rPr>
        <w:t xml:space="preserve"> медицинской</w:t>
      </w:r>
    </w:p>
    <w:p w:rsidR="009E05F7" w:rsidRPr="00A1671C" w:rsidRDefault="009E05F7" w:rsidP="009E05F7">
      <w:pPr>
        <w:pStyle w:val="pr"/>
        <w:rPr>
          <w:sz w:val="16"/>
          <w:szCs w:val="16"/>
        </w:rPr>
      </w:pPr>
      <w:r w:rsidRPr="00A1671C">
        <w:rPr>
          <w:sz w:val="16"/>
          <w:szCs w:val="16"/>
        </w:rPr>
        <w:t>помощи, дополнительного объема</w:t>
      </w:r>
    </w:p>
    <w:p w:rsidR="009E05F7" w:rsidRPr="00A1671C" w:rsidRDefault="009E05F7" w:rsidP="009E05F7">
      <w:pPr>
        <w:pStyle w:val="pr"/>
        <w:rPr>
          <w:sz w:val="16"/>
          <w:szCs w:val="16"/>
        </w:rPr>
      </w:pPr>
      <w:r w:rsidRPr="00A1671C">
        <w:rPr>
          <w:sz w:val="16"/>
          <w:szCs w:val="16"/>
        </w:rPr>
        <w:t>медицинской помощи для лиц,</w:t>
      </w:r>
    </w:p>
    <w:p w:rsidR="009E05F7" w:rsidRPr="00A1671C" w:rsidRDefault="009E05F7" w:rsidP="009E05F7">
      <w:pPr>
        <w:pStyle w:val="pr"/>
        <w:rPr>
          <w:sz w:val="16"/>
          <w:szCs w:val="16"/>
        </w:rPr>
      </w:pPr>
      <w:r w:rsidRPr="00A1671C">
        <w:rPr>
          <w:sz w:val="16"/>
          <w:szCs w:val="16"/>
        </w:rPr>
        <w:t>содержащихся в следственных</w:t>
      </w:r>
    </w:p>
    <w:p w:rsidR="009E05F7" w:rsidRPr="00A1671C" w:rsidRDefault="009E05F7" w:rsidP="009E05F7">
      <w:pPr>
        <w:pStyle w:val="pr"/>
        <w:rPr>
          <w:sz w:val="16"/>
          <w:szCs w:val="16"/>
        </w:rPr>
      </w:pPr>
      <w:proofErr w:type="gramStart"/>
      <w:r w:rsidRPr="00A1671C">
        <w:rPr>
          <w:sz w:val="16"/>
          <w:szCs w:val="16"/>
        </w:rPr>
        <w:t>изоляторах</w:t>
      </w:r>
      <w:proofErr w:type="gramEnd"/>
      <w:r w:rsidRPr="00A1671C">
        <w:rPr>
          <w:sz w:val="16"/>
          <w:szCs w:val="16"/>
        </w:rPr>
        <w:t xml:space="preserve"> и учреждениях уголовно-</w:t>
      </w:r>
    </w:p>
    <w:p w:rsidR="009E05F7" w:rsidRPr="00A1671C" w:rsidRDefault="009E05F7" w:rsidP="009E05F7">
      <w:pPr>
        <w:pStyle w:val="pr"/>
        <w:rPr>
          <w:sz w:val="16"/>
          <w:szCs w:val="16"/>
        </w:rPr>
      </w:pPr>
      <w:r w:rsidRPr="00A1671C">
        <w:rPr>
          <w:sz w:val="16"/>
          <w:szCs w:val="16"/>
        </w:rPr>
        <w:t>исполнительной (пенитенциарной)</w:t>
      </w:r>
    </w:p>
    <w:p w:rsidR="009E05F7" w:rsidRPr="00A1671C" w:rsidRDefault="009E05F7" w:rsidP="009E05F7">
      <w:pPr>
        <w:pStyle w:val="pr"/>
        <w:rPr>
          <w:sz w:val="16"/>
          <w:szCs w:val="16"/>
        </w:rPr>
      </w:pPr>
      <w:r w:rsidRPr="00A1671C">
        <w:rPr>
          <w:sz w:val="16"/>
          <w:szCs w:val="16"/>
        </w:rPr>
        <w:t>системы, за счет бюджетных средств</w:t>
      </w:r>
    </w:p>
    <w:p w:rsidR="009E05F7" w:rsidRPr="00A1671C" w:rsidRDefault="009E05F7" w:rsidP="009E05F7">
      <w:pPr>
        <w:pStyle w:val="pr"/>
        <w:rPr>
          <w:sz w:val="16"/>
          <w:szCs w:val="16"/>
        </w:rPr>
      </w:pPr>
      <w:r w:rsidRPr="00A1671C">
        <w:rPr>
          <w:sz w:val="16"/>
          <w:szCs w:val="16"/>
        </w:rPr>
        <w:t xml:space="preserve">и (или) в системе </w:t>
      </w:r>
      <w:proofErr w:type="gramStart"/>
      <w:r w:rsidRPr="00A1671C">
        <w:rPr>
          <w:sz w:val="16"/>
          <w:szCs w:val="16"/>
        </w:rPr>
        <w:t>обязательного</w:t>
      </w:r>
      <w:proofErr w:type="gramEnd"/>
    </w:p>
    <w:p w:rsidR="009E05F7" w:rsidRPr="00A1671C" w:rsidRDefault="009E05F7" w:rsidP="009E05F7">
      <w:pPr>
        <w:pStyle w:val="pr"/>
        <w:rPr>
          <w:sz w:val="16"/>
          <w:szCs w:val="16"/>
        </w:rPr>
      </w:pPr>
      <w:r w:rsidRPr="00A1671C">
        <w:rPr>
          <w:sz w:val="16"/>
          <w:szCs w:val="16"/>
        </w:rPr>
        <w:t>социального медицинского страхования,</w:t>
      </w:r>
    </w:p>
    <w:p w:rsidR="009E05F7" w:rsidRPr="00A1671C" w:rsidRDefault="009E05F7" w:rsidP="009E05F7">
      <w:pPr>
        <w:pStyle w:val="pr"/>
        <w:rPr>
          <w:sz w:val="16"/>
          <w:szCs w:val="16"/>
        </w:rPr>
      </w:pPr>
      <w:r w:rsidRPr="00A1671C">
        <w:rPr>
          <w:sz w:val="16"/>
          <w:szCs w:val="16"/>
        </w:rPr>
        <w:t>фармацевтических услуг</w:t>
      </w:r>
    </w:p>
    <w:p w:rsidR="009E05F7" w:rsidRPr="00A1671C" w:rsidRDefault="009E05F7" w:rsidP="009E05F7">
      <w:pPr>
        <w:pStyle w:val="pr"/>
        <w:rPr>
          <w:sz w:val="16"/>
          <w:szCs w:val="16"/>
        </w:rPr>
      </w:pPr>
      <w:r w:rsidRPr="00A1671C">
        <w:rPr>
          <w:sz w:val="16"/>
          <w:szCs w:val="16"/>
        </w:rPr>
        <w:t xml:space="preserve">Приложение к </w:t>
      </w:r>
      <w:hyperlink w:anchor="sub0" w:history="1">
        <w:r w:rsidRPr="00A1671C">
          <w:rPr>
            <w:rStyle w:val="a4"/>
            <w:sz w:val="16"/>
            <w:szCs w:val="16"/>
          </w:rPr>
          <w:t>приказу</w:t>
        </w:r>
      </w:hyperlink>
    </w:p>
    <w:p w:rsidR="009E05F7" w:rsidRPr="00A1671C" w:rsidRDefault="009E05F7" w:rsidP="009E05F7">
      <w:pPr>
        <w:pStyle w:val="pr"/>
        <w:rPr>
          <w:sz w:val="16"/>
          <w:szCs w:val="16"/>
        </w:rPr>
      </w:pPr>
      <w:r w:rsidRPr="00A1671C">
        <w:rPr>
          <w:sz w:val="16"/>
          <w:szCs w:val="16"/>
        </w:rPr>
        <w:t>Министра здравоохранения</w:t>
      </w:r>
    </w:p>
    <w:p w:rsidR="009E05F7" w:rsidRPr="00A1671C" w:rsidRDefault="009E05F7" w:rsidP="009E05F7">
      <w:pPr>
        <w:pStyle w:val="pr"/>
        <w:rPr>
          <w:sz w:val="16"/>
          <w:szCs w:val="16"/>
        </w:rPr>
      </w:pPr>
      <w:r w:rsidRPr="00A1671C">
        <w:rPr>
          <w:sz w:val="16"/>
          <w:szCs w:val="16"/>
        </w:rPr>
        <w:t>Республики Казахстан</w:t>
      </w:r>
    </w:p>
    <w:p w:rsidR="009E05F7" w:rsidRPr="00A1671C" w:rsidRDefault="009E05F7" w:rsidP="009E05F7">
      <w:pPr>
        <w:pStyle w:val="pr"/>
        <w:rPr>
          <w:sz w:val="16"/>
          <w:szCs w:val="16"/>
        </w:rPr>
      </w:pPr>
      <w:r w:rsidRPr="00A1671C">
        <w:rPr>
          <w:sz w:val="16"/>
          <w:szCs w:val="16"/>
        </w:rPr>
        <w:t>от 7 июня 2023 года</w:t>
      </w:r>
    </w:p>
    <w:p w:rsidR="009E05F7" w:rsidRPr="00A1671C" w:rsidRDefault="009E05F7" w:rsidP="009E05F7">
      <w:pPr>
        <w:pStyle w:val="pr"/>
        <w:rPr>
          <w:sz w:val="16"/>
          <w:szCs w:val="16"/>
        </w:rPr>
      </w:pPr>
      <w:r w:rsidRPr="00A1671C">
        <w:rPr>
          <w:sz w:val="16"/>
          <w:szCs w:val="16"/>
        </w:rPr>
        <w:t>№ 110</w:t>
      </w:r>
    </w:p>
    <w:p w:rsidR="009E05F7" w:rsidRPr="00A1671C" w:rsidRDefault="009E05F7" w:rsidP="009E05F7">
      <w:pPr>
        <w:pStyle w:val="pr"/>
        <w:rPr>
          <w:sz w:val="16"/>
          <w:szCs w:val="16"/>
        </w:rPr>
      </w:pPr>
      <w:r w:rsidRPr="00A1671C">
        <w:rPr>
          <w:sz w:val="16"/>
          <w:szCs w:val="16"/>
        </w:rPr>
        <w:t> </w:t>
      </w:r>
    </w:p>
    <w:p w:rsidR="009E05F7" w:rsidRPr="00A1671C" w:rsidRDefault="009E05F7" w:rsidP="009E05F7">
      <w:pPr>
        <w:pStyle w:val="pr"/>
        <w:rPr>
          <w:sz w:val="16"/>
          <w:szCs w:val="16"/>
        </w:rPr>
      </w:pPr>
      <w:r w:rsidRPr="00A1671C">
        <w:rPr>
          <w:sz w:val="16"/>
          <w:szCs w:val="16"/>
        </w:rPr>
        <w:t>Форма</w:t>
      </w:r>
    </w:p>
    <w:p w:rsidR="00891059" w:rsidRDefault="00891059" w:rsidP="00891059">
      <w:pPr>
        <w:pStyle w:val="pj"/>
      </w:pPr>
      <w:r>
        <w:t> </w:t>
      </w:r>
    </w:p>
    <w:p w:rsidR="00891059" w:rsidRDefault="00891059" w:rsidP="00891059">
      <w:pPr>
        <w:pStyle w:val="pc"/>
      </w:pPr>
      <w:r>
        <w:rPr>
          <w:rStyle w:val="s1"/>
        </w:rPr>
        <w:t xml:space="preserve">Объявление </w:t>
      </w:r>
      <w:r w:rsidRPr="002C12EE">
        <w:rPr>
          <w:b/>
          <w:color w:val="auto"/>
        </w:rPr>
        <w:t>№</w:t>
      </w:r>
      <w:r w:rsidR="00EC5C71">
        <w:rPr>
          <w:b/>
          <w:color w:val="auto"/>
        </w:rPr>
        <w:t>28</w:t>
      </w:r>
      <w:r w:rsidR="00464343">
        <w:rPr>
          <w:b/>
          <w:color w:val="auto"/>
        </w:rPr>
        <w:t xml:space="preserve"> </w:t>
      </w:r>
      <w:r w:rsidR="005370E5">
        <w:rPr>
          <w:b/>
          <w:color w:val="auto"/>
        </w:rPr>
        <w:t xml:space="preserve"> </w:t>
      </w:r>
      <w:r w:rsidRPr="00C662A9">
        <w:rPr>
          <w:b/>
          <w:color w:val="auto"/>
        </w:rPr>
        <w:t>от</w:t>
      </w:r>
      <w:r w:rsidR="00EC5C71">
        <w:rPr>
          <w:b/>
          <w:color w:val="auto"/>
        </w:rPr>
        <w:t xml:space="preserve"> 10.08</w:t>
      </w:r>
      <w:r w:rsidR="006F5846" w:rsidRPr="00C662A9">
        <w:rPr>
          <w:b/>
          <w:color w:val="auto"/>
        </w:rPr>
        <w:t>.202</w:t>
      </w:r>
      <w:r w:rsidR="00262932" w:rsidRPr="00C662A9">
        <w:rPr>
          <w:b/>
          <w:color w:val="auto"/>
        </w:rPr>
        <w:t>3</w:t>
      </w:r>
      <w:r>
        <w:rPr>
          <w:b/>
        </w:rPr>
        <w:t xml:space="preserve">  года</w:t>
      </w:r>
      <w:r>
        <w:rPr>
          <w:rStyle w:val="s1"/>
        </w:rPr>
        <w:t xml:space="preserve"> о проведении закупа способом запроса ценовых предложений</w:t>
      </w:r>
    </w:p>
    <w:p w:rsidR="00891059" w:rsidRDefault="00891059" w:rsidP="00891059">
      <w:pPr>
        <w:pStyle w:val="pj"/>
      </w:pPr>
      <w:r>
        <w:t> </w:t>
      </w:r>
    </w:p>
    <w:p w:rsidR="00891059" w:rsidRDefault="00891059" w:rsidP="00891059">
      <w:pPr>
        <w:pStyle w:val="pj"/>
      </w:pPr>
      <w:r w:rsidRPr="00E42E2C">
        <w:rPr>
          <w:b/>
        </w:rPr>
        <w:t>Наименование и адрес заказчика или организатора закупа:</w:t>
      </w:r>
      <w:r w:rsidR="00CD4D50">
        <w:rPr>
          <w:b/>
        </w:rPr>
        <w:t xml:space="preserve"> </w:t>
      </w:r>
      <w:r w:rsidRPr="00EC64E6">
        <w:rPr>
          <w:iCs/>
        </w:rPr>
        <w:t xml:space="preserve">Государственное коммунальное предприятие на праве хозяйственного ведения «Областной кардиологический центр» Государственного учреждения «Управление здравоохранения </w:t>
      </w:r>
      <w:r w:rsidRPr="00EC64E6">
        <w:rPr>
          <w:shd w:val="clear" w:color="auto" w:fill="FFFFFF"/>
        </w:rPr>
        <w:t xml:space="preserve">области </w:t>
      </w:r>
      <w:proofErr w:type="spellStart"/>
      <w:r w:rsidRPr="00EC64E6">
        <w:rPr>
          <w:shd w:val="clear" w:color="auto" w:fill="FFFFFF"/>
        </w:rPr>
        <w:t>Жетісу</w:t>
      </w:r>
      <w:proofErr w:type="spellEnd"/>
      <w:r w:rsidRPr="00EC64E6">
        <w:rPr>
          <w:iCs/>
        </w:rPr>
        <w:t>»</w:t>
      </w:r>
      <w:r>
        <w:rPr>
          <w:iCs/>
        </w:rPr>
        <w:t xml:space="preserve">, РК, </w:t>
      </w:r>
      <w:r w:rsidRPr="00EC64E6">
        <w:rPr>
          <w:color w:val="333333"/>
          <w:shd w:val="clear" w:color="auto" w:fill="FFFFFF"/>
        </w:rPr>
        <w:t xml:space="preserve">область </w:t>
      </w:r>
      <w:proofErr w:type="spellStart"/>
      <w:r w:rsidRPr="00EC64E6">
        <w:rPr>
          <w:color w:val="333333"/>
          <w:shd w:val="clear" w:color="auto" w:fill="FFFFFF"/>
        </w:rPr>
        <w:t>Жетісу</w:t>
      </w:r>
      <w:proofErr w:type="spellEnd"/>
      <w:r>
        <w:rPr>
          <w:color w:val="333333"/>
          <w:shd w:val="clear" w:color="auto" w:fill="FFFFFF"/>
        </w:rPr>
        <w:t xml:space="preserve">, </w:t>
      </w:r>
      <w:proofErr w:type="spellStart"/>
      <w:r w:rsidRPr="00EC64E6">
        <w:rPr>
          <w:color w:val="000000" w:themeColor="text1"/>
        </w:rPr>
        <w:t>г</w:t>
      </w:r>
      <w:proofErr w:type="gramStart"/>
      <w:r w:rsidRPr="00EC64E6">
        <w:rPr>
          <w:color w:val="000000" w:themeColor="text1"/>
        </w:rPr>
        <w:t>.Т</w:t>
      </w:r>
      <w:proofErr w:type="gramEnd"/>
      <w:r w:rsidRPr="00EC64E6">
        <w:rPr>
          <w:color w:val="000000" w:themeColor="text1"/>
        </w:rPr>
        <w:t>алдыкорган</w:t>
      </w:r>
      <w:proofErr w:type="spellEnd"/>
      <w:r w:rsidRPr="00EC64E6">
        <w:rPr>
          <w:color w:val="000000" w:themeColor="text1"/>
        </w:rPr>
        <w:t xml:space="preserve">, </w:t>
      </w:r>
      <w:proofErr w:type="spellStart"/>
      <w:r w:rsidRPr="00EC64E6">
        <w:rPr>
          <w:color w:val="000000" w:themeColor="text1"/>
        </w:rPr>
        <w:t>ул.Ескельды</w:t>
      </w:r>
      <w:proofErr w:type="spellEnd"/>
      <w:r w:rsidRPr="00EC64E6">
        <w:rPr>
          <w:color w:val="000000" w:themeColor="text1"/>
        </w:rPr>
        <w:t xml:space="preserve"> би,224.</w:t>
      </w:r>
    </w:p>
    <w:p w:rsidR="00891059" w:rsidRDefault="00891059" w:rsidP="00891059">
      <w:pPr>
        <w:pStyle w:val="pj"/>
      </w:pPr>
    </w:p>
    <w:p w:rsidR="00891059" w:rsidRDefault="00891059" w:rsidP="00891059">
      <w:pPr>
        <w:pStyle w:val="pj"/>
      </w:pPr>
      <w:r>
        <w:t xml:space="preserve">Международные непатентованные наименования закупаемых лекарственных средств (торговое название – </w:t>
      </w:r>
      <w:r w:rsidR="009E05F7">
        <w:t>при</w:t>
      </w:r>
      <w:r>
        <w:t xml:space="preserve"> индивидуальной непереносимости), наименования медицинских изделий без указания торговой марки и производителя и их краткая характеристика, объем закупа, место поставки, сумму, выделенную для закупа по каждому лекарственному средству или медицинскому изделию:</w:t>
      </w:r>
    </w:p>
    <w:p w:rsidR="00891059" w:rsidRPr="009B5F01" w:rsidRDefault="00891059" w:rsidP="00891059">
      <w:pPr>
        <w:pStyle w:val="pj"/>
        <w:rPr>
          <w:color w:val="auto"/>
        </w:rPr>
      </w:pPr>
      <w:r>
        <w:t> </w:t>
      </w:r>
    </w:p>
    <w:tbl>
      <w:tblPr>
        <w:tblStyle w:val="a5"/>
        <w:tblW w:w="14851" w:type="dxa"/>
        <w:tblLayout w:type="fixed"/>
        <w:tblLook w:val="04A0"/>
      </w:tblPr>
      <w:tblGrid>
        <w:gridCol w:w="457"/>
        <w:gridCol w:w="3365"/>
        <w:gridCol w:w="6067"/>
        <w:gridCol w:w="1276"/>
        <w:gridCol w:w="851"/>
        <w:gridCol w:w="1275"/>
        <w:gridCol w:w="1560"/>
      </w:tblGrid>
      <w:tr w:rsidR="009B5F01" w:rsidRPr="009B5F01" w:rsidTr="00CE3A3F">
        <w:tc>
          <w:tcPr>
            <w:tcW w:w="457" w:type="dxa"/>
            <w:vAlign w:val="center"/>
          </w:tcPr>
          <w:p w:rsidR="00891059" w:rsidRPr="009B5F01" w:rsidRDefault="00891059" w:rsidP="00187203">
            <w:pPr>
              <w:jc w:val="center"/>
              <w:rPr>
                <w:rFonts w:ascii="Times New Roman" w:hAnsi="Times New Roman" w:cs="Times New Roman"/>
                <w:b/>
                <w:sz w:val="24"/>
                <w:szCs w:val="24"/>
              </w:rPr>
            </w:pPr>
            <w:r w:rsidRPr="009B5F01">
              <w:rPr>
                <w:rFonts w:ascii="Times New Roman" w:hAnsi="Times New Roman" w:cs="Times New Roman"/>
                <w:b/>
                <w:sz w:val="24"/>
                <w:szCs w:val="24"/>
              </w:rPr>
              <w:t>№</w:t>
            </w:r>
          </w:p>
        </w:tc>
        <w:tc>
          <w:tcPr>
            <w:tcW w:w="3365" w:type="dxa"/>
            <w:vAlign w:val="center"/>
          </w:tcPr>
          <w:p w:rsidR="00891059" w:rsidRPr="009B5F01" w:rsidRDefault="00891059" w:rsidP="00187203">
            <w:pPr>
              <w:jc w:val="center"/>
              <w:rPr>
                <w:rFonts w:ascii="Times New Roman" w:hAnsi="Times New Roman" w:cs="Times New Roman"/>
                <w:b/>
                <w:sz w:val="24"/>
                <w:szCs w:val="24"/>
              </w:rPr>
            </w:pPr>
            <w:r w:rsidRPr="009B5F01">
              <w:rPr>
                <w:rFonts w:ascii="Times New Roman" w:hAnsi="Times New Roman" w:cs="Times New Roman"/>
                <w:b/>
                <w:sz w:val="24"/>
                <w:szCs w:val="24"/>
              </w:rPr>
              <w:t>Наименование</w:t>
            </w:r>
          </w:p>
        </w:tc>
        <w:tc>
          <w:tcPr>
            <w:tcW w:w="6067" w:type="dxa"/>
            <w:vAlign w:val="center"/>
          </w:tcPr>
          <w:p w:rsidR="00891059" w:rsidRPr="009B5F01" w:rsidRDefault="00891059" w:rsidP="00187203">
            <w:pPr>
              <w:jc w:val="center"/>
              <w:rPr>
                <w:rFonts w:ascii="Times New Roman" w:hAnsi="Times New Roman" w:cs="Times New Roman"/>
                <w:b/>
                <w:sz w:val="24"/>
                <w:szCs w:val="24"/>
              </w:rPr>
            </w:pPr>
            <w:r w:rsidRPr="009B5F01">
              <w:rPr>
                <w:rFonts w:ascii="Times New Roman" w:hAnsi="Times New Roman" w:cs="Times New Roman"/>
                <w:b/>
                <w:sz w:val="24"/>
                <w:szCs w:val="24"/>
              </w:rPr>
              <w:t>Техническая характеристика</w:t>
            </w:r>
          </w:p>
        </w:tc>
        <w:tc>
          <w:tcPr>
            <w:tcW w:w="1276" w:type="dxa"/>
          </w:tcPr>
          <w:p w:rsidR="00891059" w:rsidRPr="009B5F01" w:rsidRDefault="00891059" w:rsidP="00187203">
            <w:pPr>
              <w:jc w:val="center"/>
              <w:rPr>
                <w:rFonts w:ascii="Times New Roman" w:hAnsi="Times New Roman" w:cs="Times New Roman"/>
                <w:b/>
                <w:sz w:val="24"/>
                <w:szCs w:val="24"/>
              </w:rPr>
            </w:pPr>
            <w:proofErr w:type="spellStart"/>
            <w:r w:rsidRPr="009B5F01">
              <w:rPr>
                <w:rFonts w:ascii="Times New Roman" w:hAnsi="Times New Roman" w:cs="Times New Roman"/>
                <w:b/>
                <w:sz w:val="24"/>
                <w:szCs w:val="24"/>
              </w:rPr>
              <w:t>ед</w:t>
            </w:r>
            <w:proofErr w:type="gramStart"/>
            <w:r w:rsidRPr="009B5F01">
              <w:rPr>
                <w:rFonts w:ascii="Times New Roman" w:hAnsi="Times New Roman" w:cs="Times New Roman"/>
                <w:b/>
                <w:sz w:val="24"/>
                <w:szCs w:val="24"/>
              </w:rPr>
              <w:t>.и</w:t>
            </w:r>
            <w:proofErr w:type="gramEnd"/>
            <w:r w:rsidRPr="009B5F01">
              <w:rPr>
                <w:rFonts w:ascii="Times New Roman" w:hAnsi="Times New Roman" w:cs="Times New Roman"/>
                <w:b/>
                <w:sz w:val="24"/>
                <w:szCs w:val="24"/>
              </w:rPr>
              <w:t>зм</w:t>
            </w:r>
            <w:proofErr w:type="spellEnd"/>
          </w:p>
        </w:tc>
        <w:tc>
          <w:tcPr>
            <w:tcW w:w="851" w:type="dxa"/>
          </w:tcPr>
          <w:p w:rsidR="00891059" w:rsidRPr="009B5F01" w:rsidRDefault="00891059" w:rsidP="00187203">
            <w:pPr>
              <w:jc w:val="center"/>
              <w:rPr>
                <w:rFonts w:ascii="Times New Roman" w:hAnsi="Times New Roman" w:cs="Times New Roman"/>
                <w:b/>
                <w:sz w:val="24"/>
                <w:szCs w:val="24"/>
              </w:rPr>
            </w:pPr>
            <w:proofErr w:type="spellStart"/>
            <w:r w:rsidRPr="009B5F01">
              <w:rPr>
                <w:rFonts w:ascii="Times New Roman" w:hAnsi="Times New Roman" w:cs="Times New Roman"/>
                <w:b/>
                <w:sz w:val="24"/>
                <w:szCs w:val="24"/>
              </w:rPr>
              <w:t>к-во</w:t>
            </w:r>
            <w:proofErr w:type="spellEnd"/>
          </w:p>
        </w:tc>
        <w:tc>
          <w:tcPr>
            <w:tcW w:w="1275" w:type="dxa"/>
          </w:tcPr>
          <w:p w:rsidR="00891059" w:rsidRPr="009B5F01" w:rsidRDefault="00151FBF" w:rsidP="00187203">
            <w:pPr>
              <w:jc w:val="center"/>
              <w:rPr>
                <w:rFonts w:ascii="Times New Roman" w:hAnsi="Times New Roman" w:cs="Times New Roman"/>
                <w:b/>
                <w:sz w:val="24"/>
                <w:szCs w:val="24"/>
              </w:rPr>
            </w:pPr>
            <w:r w:rsidRPr="009B5F01">
              <w:rPr>
                <w:rFonts w:ascii="Times New Roman" w:hAnsi="Times New Roman" w:cs="Times New Roman"/>
                <w:b/>
                <w:sz w:val="24"/>
                <w:szCs w:val="24"/>
              </w:rPr>
              <w:t>Ц</w:t>
            </w:r>
            <w:r w:rsidR="00891059" w:rsidRPr="009B5F01">
              <w:rPr>
                <w:rFonts w:ascii="Times New Roman" w:hAnsi="Times New Roman" w:cs="Times New Roman"/>
                <w:b/>
                <w:sz w:val="24"/>
                <w:szCs w:val="24"/>
              </w:rPr>
              <w:t>ена</w:t>
            </w:r>
            <w:r w:rsidRPr="009B5F01">
              <w:rPr>
                <w:rFonts w:ascii="Times New Roman" w:hAnsi="Times New Roman" w:cs="Times New Roman"/>
                <w:b/>
                <w:sz w:val="24"/>
                <w:szCs w:val="24"/>
              </w:rPr>
              <w:t>/</w:t>
            </w:r>
            <w:proofErr w:type="spellStart"/>
            <w:r w:rsidRPr="009B5F01">
              <w:rPr>
                <w:rFonts w:ascii="Times New Roman" w:hAnsi="Times New Roman" w:cs="Times New Roman"/>
                <w:b/>
                <w:sz w:val="24"/>
                <w:szCs w:val="24"/>
              </w:rPr>
              <w:t>тг</w:t>
            </w:r>
            <w:proofErr w:type="spellEnd"/>
          </w:p>
        </w:tc>
        <w:tc>
          <w:tcPr>
            <w:tcW w:w="1560" w:type="dxa"/>
          </w:tcPr>
          <w:p w:rsidR="00891059" w:rsidRPr="009B5F01" w:rsidRDefault="00891059" w:rsidP="00187203">
            <w:pPr>
              <w:jc w:val="center"/>
              <w:rPr>
                <w:rFonts w:ascii="Times New Roman" w:hAnsi="Times New Roman" w:cs="Times New Roman"/>
                <w:b/>
                <w:sz w:val="24"/>
                <w:szCs w:val="24"/>
              </w:rPr>
            </w:pPr>
            <w:r w:rsidRPr="009B5F01">
              <w:rPr>
                <w:rFonts w:ascii="Times New Roman" w:hAnsi="Times New Roman" w:cs="Times New Roman"/>
                <w:b/>
                <w:sz w:val="24"/>
                <w:szCs w:val="24"/>
              </w:rPr>
              <w:t>сумма, в тенге</w:t>
            </w:r>
          </w:p>
        </w:tc>
      </w:tr>
      <w:tr w:rsidR="00A57092" w:rsidRPr="00D06274" w:rsidTr="00FA665D">
        <w:tc>
          <w:tcPr>
            <w:tcW w:w="457" w:type="dxa"/>
          </w:tcPr>
          <w:p w:rsidR="00A57092" w:rsidRPr="00CD4D50" w:rsidRDefault="00A57092" w:rsidP="00151FBF">
            <w:pPr>
              <w:rPr>
                <w:rFonts w:ascii="Times New Roman" w:hAnsi="Times New Roman" w:cs="Times New Roman"/>
                <w:sz w:val="24"/>
                <w:szCs w:val="24"/>
              </w:rPr>
            </w:pPr>
            <w:r w:rsidRPr="00CD4D50">
              <w:rPr>
                <w:rFonts w:ascii="Times New Roman" w:hAnsi="Times New Roman" w:cs="Times New Roman"/>
                <w:sz w:val="24"/>
                <w:szCs w:val="24"/>
              </w:rPr>
              <w:t>1</w:t>
            </w:r>
          </w:p>
        </w:tc>
        <w:tc>
          <w:tcPr>
            <w:tcW w:w="3365" w:type="dxa"/>
            <w:shd w:val="clear" w:color="auto" w:fill="auto"/>
          </w:tcPr>
          <w:p w:rsidR="00A57092" w:rsidRPr="00EC5C71" w:rsidRDefault="00A57092" w:rsidP="00FA665D">
            <w:pPr>
              <w:rPr>
                <w:rFonts w:ascii="Times New Roman" w:hAnsi="Times New Roman" w:cs="Times New Roman"/>
                <w:sz w:val="24"/>
                <w:szCs w:val="24"/>
              </w:rPr>
            </w:pPr>
            <w:r w:rsidRPr="00EC5C71">
              <w:rPr>
                <w:rFonts w:ascii="Times New Roman" w:hAnsi="Times New Roman" w:cs="Times New Roman"/>
                <w:sz w:val="24"/>
                <w:szCs w:val="24"/>
              </w:rPr>
              <w:t>Контейнеры для мочи</w:t>
            </w:r>
          </w:p>
        </w:tc>
        <w:tc>
          <w:tcPr>
            <w:tcW w:w="6067" w:type="dxa"/>
            <w:shd w:val="clear" w:color="auto" w:fill="auto"/>
          </w:tcPr>
          <w:p w:rsidR="00A57092" w:rsidRPr="00EC5C71" w:rsidRDefault="00A57092" w:rsidP="00CB4D63">
            <w:pPr>
              <w:jc w:val="both"/>
              <w:rPr>
                <w:rFonts w:ascii="Times New Roman" w:hAnsi="Times New Roman" w:cs="Times New Roman"/>
                <w:color w:val="000000"/>
                <w:sz w:val="24"/>
                <w:szCs w:val="24"/>
              </w:rPr>
            </w:pPr>
            <w:r w:rsidRPr="00EC5C71">
              <w:rPr>
                <w:rFonts w:ascii="Times New Roman" w:hAnsi="Times New Roman" w:cs="Times New Roman"/>
                <w:color w:val="000000"/>
                <w:sz w:val="24"/>
                <w:szCs w:val="24"/>
              </w:rPr>
              <w:t xml:space="preserve">Контейнер для биологического материала 125 мл с крышкой: стерильный в инд. упаковке. </w:t>
            </w:r>
          </w:p>
        </w:tc>
        <w:tc>
          <w:tcPr>
            <w:tcW w:w="1276" w:type="dxa"/>
            <w:shd w:val="clear" w:color="auto" w:fill="auto"/>
          </w:tcPr>
          <w:p w:rsidR="00A57092" w:rsidRPr="00EC5C71" w:rsidRDefault="00A57092" w:rsidP="00FA665D">
            <w:pPr>
              <w:rPr>
                <w:rFonts w:ascii="Times New Roman" w:hAnsi="Times New Roman" w:cs="Times New Roman"/>
                <w:color w:val="000000"/>
                <w:sz w:val="24"/>
                <w:szCs w:val="24"/>
              </w:rPr>
            </w:pPr>
            <w:proofErr w:type="spellStart"/>
            <w:proofErr w:type="gramStart"/>
            <w:r w:rsidRPr="00EC5C71">
              <w:rPr>
                <w:rFonts w:ascii="Times New Roman" w:hAnsi="Times New Roman" w:cs="Times New Roman"/>
                <w:color w:val="000000"/>
                <w:sz w:val="24"/>
                <w:szCs w:val="24"/>
              </w:rPr>
              <w:t>шт</w:t>
            </w:r>
            <w:proofErr w:type="spellEnd"/>
            <w:proofErr w:type="gramEnd"/>
          </w:p>
        </w:tc>
        <w:tc>
          <w:tcPr>
            <w:tcW w:w="851" w:type="dxa"/>
            <w:shd w:val="clear" w:color="auto" w:fill="auto"/>
          </w:tcPr>
          <w:p w:rsidR="00A57092" w:rsidRPr="00EC5C71" w:rsidRDefault="000247BA" w:rsidP="00FA665D">
            <w:pPr>
              <w:rPr>
                <w:rFonts w:ascii="Times New Roman" w:hAnsi="Times New Roman" w:cs="Times New Roman"/>
                <w:sz w:val="24"/>
                <w:szCs w:val="24"/>
              </w:rPr>
            </w:pPr>
            <w:r w:rsidRPr="00EC5C71">
              <w:rPr>
                <w:rFonts w:ascii="Times New Roman" w:hAnsi="Times New Roman" w:cs="Times New Roman"/>
                <w:sz w:val="24"/>
                <w:szCs w:val="24"/>
              </w:rPr>
              <w:t>9000</w:t>
            </w:r>
          </w:p>
        </w:tc>
        <w:tc>
          <w:tcPr>
            <w:tcW w:w="1275" w:type="dxa"/>
            <w:shd w:val="clear" w:color="auto" w:fill="auto"/>
          </w:tcPr>
          <w:p w:rsidR="00A57092" w:rsidRPr="00EC5C71" w:rsidRDefault="00A57092" w:rsidP="00FA665D">
            <w:pPr>
              <w:rPr>
                <w:rFonts w:ascii="Times New Roman" w:hAnsi="Times New Roman" w:cs="Times New Roman"/>
                <w:sz w:val="24"/>
                <w:szCs w:val="24"/>
              </w:rPr>
            </w:pPr>
            <w:r w:rsidRPr="00EC5C71">
              <w:rPr>
                <w:rFonts w:ascii="Times New Roman" w:hAnsi="Times New Roman" w:cs="Times New Roman"/>
                <w:sz w:val="24"/>
                <w:szCs w:val="24"/>
              </w:rPr>
              <w:t>65</w:t>
            </w:r>
          </w:p>
        </w:tc>
        <w:tc>
          <w:tcPr>
            <w:tcW w:w="1560" w:type="dxa"/>
            <w:shd w:val="clear" w:color="auto" w:fill="auto"/>
          </w:tcPr>
          <w:p w:rsidR="00A57092" w:rsidRPr="00EC5C71" w:rsidRDefault="00EC5C71" w:rsidP="00FA665D">
            <w:pPr>
              <w:rPr>
                <w:rFonts w:ascii="Times New Roman" w:hAnsi="Times New Roman" w:cs="Times New Roman"/>
                <w:color w:val="000000"/>
                <w:sz w:val="24"/>
                <w:szCs w:val="24"/>
              </w:rPr>
            </w:pPr>
            <w:r w:rsidRPr="00EC5C71">
              <w:rPr>
                <w:rFonts w:ascii="Times New Roman" w:hAnsi="Times New Roman" w:cs="Times New Roman"/>
                <w:color w:val="000000"/>
                <w:sz w:val="24"/>
                <w:szCs w:val="24"/>
              </w:rPr>
              <w:t>585000</w:t>
            </w:r>
          </w:p>
        </w:tc>
      </w:tr>
      <w:tr w:rsidR="00A57092" w:rsidRPr="00D06274" w:rsidTr="00FA665D">
        <w:tc>
          <w:tcPr>
            <w:tcW w:w="457" w:type="dxa"/>
          </w:tcPr>
          <w:p w:rsidR="00A57092" w:rsidRPr="00CD4D50" w:rsidRDefault="009D1A09" w:rsidP="00CB4D63">
            <w:pPr>
              <w:rPr>
                <w:rFonts w:ascii="Times New Roman" w:hAnsi="Times New Roman" w:cs="Times New Roman"/>
                <w:sz w:val="24"/>
                <w:szCs w:val="24"/>
              </w:rPr>
            </w:pPr>
            <w:r>
              <w:rPr>
                <w:rFonts w:ascii="Times New Roman" w:hAnsi="Times New Roman" w:cs="Times New Roman"/>
                <w:sz w:val="24"/>
                <w:szCs w:val="24"/>
              </w:rPr>
              <w:t>2</w:t>
            </w:r>
          </w:p>
        </w:tc>
        <w:tc>
          <w:tcPr>
            <w:tcW w:w="3365" w:type="dxa"/>
            <w:shd w:val="clear" w:color="auto" w:fill="auto"/>
          </w:tcPr>
          <w:p w:rsidR="00A57092" w:rsidRPr="00EC5C71" w:rsidRDefault="00A57092" w:rsidP="00CB4D63">
            <w:pPr>
              <w:rPr>
                <w:rFonts w:ascii="Times New Roman" w:hAnsi="Times New Roman" w:cs="Times New Roman"/>
                <w:sz w:val="24"/>
                <w:szCs w:val="24"/>
              </w:rPr>
            </w:pPr>
            <w:r w:rsidRPr="00EC5C71">
              <w:rPr>
                <w:rFonts w:ascii="Times New Roman" w:hAnsi="Times New Roman" w:cs="Times New Roman"/>
                <w:sz w:val="24"/>
                <w:szCs w:val="24"/>
              </w:rPr>
              <w:t>Аспирационный катетер №14</w:t>
            </w:r>
          </w:p>
        </w:tc>
        <w:tc>
          <w:tcPr>
            <w:tcW w:w="6067" w:type="dxa"/>
            <w:shd w:val="clear" w:color="auto" w:fill="auto"/>
          </w:tcPr>
          <w:p w:rsidR="00A57092" w:rsidRPr="00EC5C71" w:rsidRDefault="00A57092" w:rsidP="00CB4D63">
            <w:pPr>
              <w:jc w:val="both"/>
              <w:rPr>
                <w:rFonts w:ascii="Times New Roman" w:hAnsi="Times New Roman" w:cs="Times New Roman"/>
                <w:color w:val="000000"/>
                <w:sz w:val="24"/>
                <w:szCs w:val="24"/>
              </w:rPr>
            </w:pPr>
            <w:proofErr w:type="gramStart"/>
            <w:r w:rsidRPr="00EC5C71">
              <w:rPr>
                <w:rFonts w:ascii="Times New Roman" w:hAnsi="Times New Roman" w:cs="Times New Roman"/>
                <w:sz w:val="24"/>
                <w:szCs w:val="24"/>
              </w:rPr>
              <w:t xml:space="preserve">Предназначен для санации ротовой и носовой полости, аспирации содержимого из трахеобронхиального дерева </w:t>
            </w:r>
            <w:r w:rsidRPr="00EC5C71">
              <w:rPr>
                <w:rFonts w:ascii="Times New Roman" w:hAnsi="Times New Roman" w:cs="Times New Roman"/>
                <w:sz w:val="24"/>
                <w:szCs w:val="24"/>
              </w:rPr>
              <w:br/>
              <w:t>Отличительные характеристики:</w:t>
            </w:r>
            <w:r w:rsidRPr="00EC5C71">
              <w:rPr>
                <w:rFonts w:ascii="Times New Roman" w:hAnsi="Times New Roman" w:cs="Times New Roman"/>
                <w:sz w:val="24"/>
                <w:szCs w:val="24"/>
              </w:rPr>
              <w:br/>
              <w:t xml:space="preserve">открытый конец, 2 боковых отверстия </w:t>
            </w:r>
            <w:r w:rsidRPr="00EC5C71">
              <w:rPr>
                <w:rFonts w:ascii="Times New Roman" w:hAnsi="Times New Roman" w:cs="Times New Roman"/>
                <w:sz w:val="24"/>
                <w:szCs w:val="24"/>
              </w:rPr>
              <w:br/>
              <w:t xml:space="preserve">имеет </w:t>
            </w:r>
            <w:proofErr w:type="spellStart"/>
            <w:r w:rsidRPr="00EC5C71">
              <w:rPr>
                <w:rFonts w:ascii="Times New Roman" w:hAnsi="Times New Roman" w:cs="Times New Roman"/>
                <w:sz w:val="24"/>
                <w:szCs w:val="24"/>
              </w:rPr>
              <w:t>атравматичный</w:t>
            </w:r>
            <w:proofErr w:type="spellEnd"/>
            <w:r w:rsidRPr="00EC5C71">
              <w:rPr>
                <w:rFonts w:ascii="Times New Roman" w:hAnsi="Times New Roman" w:cs="Times New Roman"/>
                <w:sz w:val="24"/>
                <w:szCs w:val="24"/>
              </w:rPr>
              <w:t xml:space="preserve"> дистальный отдел </w:t>
            </w:r>
            <w:r w:rsidRPr="00EC5C71">
              <w:rPr>
                <w:rFonts w:ascii="Times New Roman" w:hAnsi="Times New Roman" w:cs="Times New Roman"/>
                <w:sz w:val="24"/>
                <w:szCs w:val="24"/>
              </w:rPr>
              <w:br/>
            </w:r>
            <w:proofErr w:type="spellStart"/>
            <w:r w:rsidRPr="00EC5C71">
              <w:rPr>
                <w:rFonts w:ascii="Times New Roman" w:hAnsi="Times New Roman" w:cs="Times New Roman"/>
                <w:sz w:val="24"/>
                <w:szCs w:val="24"/>
              </w:rPr>
              <w:t>коннектор</w:t>
            </w:r>
            <w:proofErr w:type="spellEnd"/>
            <w:r w:rsidRPr="00EC5C71">
              <w:rPr>
                <w:rFonts w:ascii="Times New Roman" w:hAnsi="Times New Roman" w:cs="Times New Roman"/>
                <w:sz w:val="24"/>
                <w:szCs w:val="24"/>
              </w:rPr>
              <w:t xml:space="preserve"> идеально соответствует размерам элементов </w:t>
            </w:r>
            <w:r w:rsidRPr="00EC5C71">
              <w:rPr>
                <w:rFonts w:ascii="Times New Roman" w:hAnsi="Times New Roman" w:cs="Times New Roman"/>
                <w:sz w:val="24"/>
                <w:szCs w:val="24"/>
              </w:rPr>
              <w:lastRenderedPageBreak/>
              <w:t xml:space="preserve">любых </w:t>
            </w:r>
            <w:proofErr w:type="spellStart"/>
            <w:r w:rsidRPr="00EC5C71">
              <w:rPr>
                <w:rFonts w:ascii="Times New Roman" w:hAnsi="Times New Roman" w:cs="Times New Roman"/>
                <w:sz w:val="24"/>
                <w:szCs w:val="24"/>
              </w:rPr>
              <w:t>вакуум-аспираторов</w:t>
            </w:r>
            <w:proofErr w:type="spellEnd"/>
            <w:r w:rsidRPr="00EC5C71">
              <w:rPr>
                <w:rFonts w:ascii="Times New Roman" w:hAnsi="Times New Roman" w:cs="Times New Roman"/>
                <w:sz w:val="24"/>
                <w:szCs w:val="24"/>
              </w:rPr>
              <w:t xml:space="preserve"> </w:t>
            </w:r>
            <w:r w:rsidRPr="00EC5C71">
              <w:rPr>
                <w:rFonts w:ascii="Times New Roman" w:hAnsi="Times New Roman" w:cs="Times New Roman"/>
                <w:sz w:val="24"/>
                <w:szCs w:val="24"/>
              </w:rPr>
              <w:br/>
            </w:r>
            <w:proofErr w:type="spellStart"/>
            <w:r w:rsidRPr="00EC5C71">
              <w:rPr>
                <w:rFonts w:ascii="Times New Roman" w:hAnsi="Times New Roman" w:cs="Times New Roman"/>
                <w:sz w:val="24"/>
                <w:szCs w:val="24"/>
              </w:rPr>
              <w:t>рентгеноконтрастная</w:t>
            </w:r>
            <w:proofErr w:type="spellEnd"/>
            <w:r w:rsidRPr="00EC5C71">
              <w:rPr>
                <w:rFonts w:ascii="Times New Roman" w:hAnsi="Times New Roman" w:cs="Times New Roman"/>
                <w:sz w:val="24"/>
                <w:szCs w:val="24"/>
              </w:rPr>
              <w:t xml:space="preserve"> линия по всей длине катетера </w:t>
            </w:r>
            <w:r w:rsidRPr="00EC5C71">
              <w:rPr>
                <w:rFonts w:ascii="Times New Roman" w:hAnsi="Times New Roman" w:cs="Times New Roman"/>
                <w:sz w:val="24"/>
                <w:szCs w:val="24"/>
              </w:rPr>
              <w:br/>
              <w:t>кодировка цветом</w:t>
            </w:r>
            <w:r w:rsidRPr="00EC5C71">
              <w:rPr>
                <w:rFonts w:ascii="Times New Roman" w:hAnsi="Times New Roman" w:cs="Times New Roman"/>
                <w:sz w:val="24"/>
                <w:szCs w:val="24"/>
              </w:rPr>
              <w:br/>
              <w:t>Технические характеристики:</w:t>
            </w:r>
            <w:r w:rsidRPr="00EC5C71">
              <w:rPr>
                <w:rFonts w:ascii="Times New Roman" w:hAnsi="Times New Roman" w:cs="Times New Roman"/>
                <w:sz w:val="24"/>
                <w:szCs w:val="24"/>
              </w:rPr>
              <w:br/>
              <w:t xml:space="preserve">стерилен, предназначен для однократного применения </w:t>
            </w:r>
            <w:r w:rsidRPr="00EC5C71">
              <w:rPr>
                <w:rFonts w:ascii="Times New Roman" w:hAnsi="Times New Roman" w:cs="Times New Roman"/>
                <w:sz w:val="24"/>
                <w:szCs w:val="24"/>
              </w:rPr>
              <w:br/>
              <w:t xml:space="preserve">изготовлен из прозрачного </w:t>
            </w:r>
            <w:proofErr w:type="spellStart"/>
            <w:r w:rsidRPr="00EC5C71">
              <w:rPr>
                <w:rFonts w:ascii="Times New Roman" w:hAnsi="Times New Roman" w:cs="Times New Roman"/>
                <w:sz w:val="24"/>
                <w:szCs w:val="24"/>
              </w:rPr>
              <w:t>имплантационно-нетоксичного</w:t>
            </w:r>
            <w:proofErr w:type="spellEnd"/>
            <w:r w:rsidRPr="00EC5C71">
              <w:rPr>
                <w:rFonts w:ascii="Times New Roman" w:hAnsi="Times New Roman" w:cs="Times New Roman"/>
                <w:sz w:val="24"/>
                <w:szCs w:val="24"/>
              </w:rPr>
              <w:t xml:space="preserve"> поливинилхлорида </w:t>
            </w:r>
            <w:r w:rsidRPr="00EC5C71">
              <w:rPr>
                <w:rFonts w:ascii="Times New Roman" w:hAnsi="Times New Roman" w:cs="Times New Roman"/>
                <w:sz w:val="24"/>
                <w:szCs w:val="24"/>
              </w:rPr>
              <w:br/>
              <w:t>термопластичный материал смягчается при температуре тела</w:t>
            </w:r>
            <w:r w:rsidRPr="00EC5C71">
              <w:rPr>
                <w:rFonts w:ascii="Times New Roman" w:hAnsi="Times New Roman" w:cs="Times New Roman"/>
                <w:sz w:val="24"/>
                <w:szCs w:val="24"/>
              </w:rPr>
              <w:br/>
              <w:t>длина катетера в зависимости</w:t>
            </w:r>
            <w:proofErr w:type="gramEnd"/>
            <w:r w:rsidRPr="00EC5C71">
              <w:rPr>
                <w:rFonts w:ascii="Times New Roman" w:hAnsi="Times New Roman" w:cs="Times New Roman"/>
                <w:sz w:val="24"/>
                <w:szCs w:val="24"/>
              </w:rPr>
              <w:t xml:space="preserve"> от размера 43-58±2 см</w:t>
            </w:r>
          </w:p>
        </w:tc>
        <w:tc>
          <w:tcPr>
            <w:tcW w:w="1276" w:type="dxa"/>
            <w:shd w:val="clear" w:color="auto" w:fill="auto"/>
          </w:tcPr>
          <w:p w:rsidR="00A57092" w:rsidRPr="00EC5C71" w:rsidRDefault="00A57092" w:rsidP="00CB4D63">
            <w:pPr>
              <w:rPr>
                <w:rFonts w:ascii="Times New Roman" w:hAnsi="Times New Roman" w:cs="Times New Roman"/>
                <w:sz w:val="24"/>
                <w:szCs w:val="24"/>
              </w:rPr>
            </w:pPr>
            <w:proofErr w:type="spellStart"/>
            <w:proofErr w:type="gramStart"/>
            <w:r w:rsidRPr="00EC5C71">
              <w:rPr>
                <w:rFonts w:ascii="Times New Roman" w:hAnsi="Times New Roman" w:cs="Times New Roman"/>
                <w:sz w:val="24"/>
                <w:szCs w:val="24"/>
              </w:rPr>
              <w:lastRenderedPageBreak/>
              <w:t>шт</w:t>
            </w:r>
            <w:proofErr w:type="spellEnd"/>
            <w:proofErr w:type="gramEnd"/>
          </w:p>
        </w:tc>
        <w:tc>
          <w:tcPr>
            <w:tcW w:w="851" w:type="dxa"/>
            <w:shd w:val="clear" w:color="auto" w:fill="auto"/>
          </w:tcPr>
          <w:p w:rsidR="00A57092" w:rsidRPr="00EC5C71" w:rsidRDefault="00A57092" w:rsidP="00CB4D63">
            <w:pPr>
              <w:rPr>
                <w:rFonts w:ascii="Times New Roman" w:hAnsi="Times New Roman" w:cs="Times New Roman"/>
                <w:sz w:val="24"/>
                <w:szCs w:val="24"/>
              </w:rPr>
            </w:pPr>
            <w:r w:rsidRPr="00EC5C71">
              <w:rPr>
                <w:rFonts w:ascii="Times New Roman" w:hAnsi="Times New Roman" w:cs="Times New Roman"/>
                <w:sz w:val="24"/>
                <w:szCs w:val="24"/>
              </w:rPr>
              <w:t>200</w:t>
            </w:r>
          </w:p>
        </w:tc>
        <w:tc>
          <w:tcPr>
            <w:tcW w:w="1275" w:type="dxa"/>
            <w:shd w:val="clear" w:color="auto" w:fill="auto"/>
          </w:tcPr>
          <w:p w:rsidR="00A57092" w:rsidRPr="00EC5C71" w:rsidRDefault="00A57092" w:rsidP="00CB4D63">
            <w:pPr>
              <w:rPr>
                <w:rFonts w:ascii="Times New Roman" w:hAnsi="Times New Roman" w:cs="Times New Roman"/>
                <w:sz w:val="24"/>
                <w:szCs w:val="24"/>
              </w:rPr>
            </w:pPr>
            <w:r w:rsidRPr="00EC5C71">
              <w:rPr>
                <w:rFonts w:ascii="Times New Roman" w:hAnsi="Times New Roman" w:cs="Times New Roman"/>
                <w:sz w:val="24"/>
                <w:szCs w:val="24"/>
              </w:rPr>
              <w:t>90</w:t>
            </w:r>
          </w:p>
        </w:tc>
        <w:tc>
          <w:tcPr>
            <w:tcW w:w="1560" w:type="dxa"/>
            <w:shd w:val="clear" w:color="auto" w:fill="auto"/>
          </w:tcPr>
          <w:p w:rsidR="00A57092" w:rsidRPr="00EC5C71" w:rsidRDefault="00EC5C71" w:rsidP="00CB4D63">
            <w:pPr>
              <w:rPr>
                <w:rFonts w:ascii="Times New Roman" w:hAnsi="Times New Roman" w:cs="Times New Roman"/>
                <w:color w:val="000000"/>
                <w:sz w:val="24"/>
                <w:szCs w:val="24"/>
              </w:rPr>
            </w:pPr>
            <w:r w:rsidRPr="00EC5C71">
              <w:rPr>
                <w:rFonts w:ascii="Times New Roman" w:hAnsi="Times New Roman" w:cs="Times New Roman"/>
                <w:color w:val="000000"/>
                <w:sz w:val="24"/>
                <w:szCs w:val="24"/>
              </w:rPr>
              <w:t>18000</w:t>
            </w:r>
          </w:p>
        </w:tc>
      </w:tr>
      <w:tr w:rsidR="004C51C1" w:rsidRPr="00D06274" w:rsidTr="00FA665D">
        <w:tc>
          <w:tcPr>
            <w:tcW w:w="457" w:type="dxa"/>
          </w:tcPr>
          <w:p w:rsidR="004C51C1" w:rsidRPr="00CD4D50" w:rsidRDefault="009D1A09" w:rsidP="00CB4D6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365" w:type="dxa"/>
            <w:shd w:val="clear" w:color="auto" w:fill="auto"/>
          </w:tcPr>
          <w:p w:rsidR="004C51C1" w:rsidRPr="00EC5C71" w:rsidRDefault="004C51C1" w:rsidP="00CB4D63">
            <w:pPr>
              <w:rPr>
                <w:rFonts w:ascii="Times New Roman" w:eastAsia="Times New Roman" w:hAnsi="Times New Roman" w:cs="Times New Roman"/>
                <w:color w:val="000000"/>
                <w:sz w:val="24"/>
                <w:szCs w:val="24"/>
              </w:rPr>
            </w:pPr>
            <w:proofErr w:type="spellStart"/>
            <w:r w:rsidRPr="00EC5C71">
              <w:rPr>
                <w:rFonts w:ascii="Times New Roman" w:eastAsia="Times New Roman" w:hAnsi="Times New Roman" w:cs="Times New Roman"/>
                <w:color w:val="000000"/>
                <w:sz w:val="24"/>
                <w:szCs w:val="24"/>
              </w:rPr>
              <w:t>Гемокон</w:t>
            </w:r>
            <w:proofErr w:type="spellEnd"/>
            <w:r w:rsidRPr="00EC5C71">
              <w:rPr>
                <w:rFonts w:ascii="Times New Roman" w:eastAsia="Times New Roman" w:hAnsi="Times New Roman" w:cs="Times New Roman"/>
                <w:color w:val="000000"/>
                <w:sz w:val="24"/>
                <w:szCs w:val="24"/>
              </w:rPr>
              <w:t xml:space="preserve"> с цитратом для забора крови (450 мл)№4, мешок для крови сдвоенный 450/450 мл, ЦФДА-1</w:t>
            </w:r>
          </w:p>
        </w:tc>
        <w:tc>
          <w:tcPr>
            <w:tcW w:w="6067" w:type="dxa"/>
            <w:shd w:val="clear" w:color="auto" w:fill="auto"/>
          </w:tcPr>
          <w:p w:rsidR="004C51C1" w:rsidRPr="00EC5C71" w:rsidRDefault="004C51C1" w:rsidP="00CB4D63">
            <w:pPr>
              <w:jc w:val="both"/>
              <w:rPr>
                <w:rFonts w:ascii="Times New Roman" w:eastAsia="Times New Roman" w:hAnsi="Times New Roman" w:cs="Times New Roman"/>
                <w:color w:val="000000"/>
                <w:sz w:val="24"/>
                <w:szCs w:val="24"/>
              </w:rPr>
            </w:pPr>
            <w:r w:rsidRPr="00EC5C71">
              <w:rPr>
                <w:rFonts w:ascii="Times New Roman" w:eastAsia="Times New Roman" w:hAnsi="Times New Roman" w:cs="Times New Roman"/>
                <w:color w:val="000000"/>
                <w:sz w:val="24"/>
                <w:szCs w:val="24"/>
              </w:rPr>
              <w:t xml:space="preserve">Мешок для крови сдвоенный 450/450 мл, ЦФДА-1, с протектором иглы и адаптером для вакуумной пробирки. Основной мешок 450 из медицинского ПВХ; Дополнительный мешок объемом 450мл с антикоагулянтом CPDA; Соединительные трубки ПВХ; Заглушки ПВХ; Игла 16G в защитном колпачке; Пластиковый держатель с иглой для вакуумных пробирок; Мешочек для забора первичной крови </w:t>
            </w:r>
            <w:proofErr w:type="gramStart"/>
            <w:r w:rsidRPr="00EC5C71">
              <w:rPr>
                <w:rFonts w:ascii="Times New Roman" w:eastAsia="Times New Roman" w:hAnsi="Times New Roman" w:cs="Times New Roman"/>
                <w:color w:val="000000"/>
                <w:sz w:val="24"/>
                <w:szCs w:val="24"/>
              </w:rPr>
              <w:t>из</w:t>
            </w:r>
            <w:proofErr w:type="gramEnd"/>
            <w:r w:rsidRPr="00EC5C71">
              <w:rPr>
                <w:rFonts w:ascii="Times New Roman" w:eastAsia="Times New Roman" w:hAnsi="Times New Roman" w:cs="Times New Roman"/>
                <w:color w:val="000000"/>
                <w:sz w:val="24"/>
                <w:szCs w:val="24"/>
              </w:rPr>
              <w:t xml:space="preserve"> медицинского ПВХ.</w:t>
            </w:r>
          </w:p>
        </w:tc>
        <w:tc>
          <w:tcPr>
            <w:tcW w:w="1276" w:type="dxa"/>
            <w:shd w:val="clear" w:color="auto" w:fill="auto"/>
          </w:tcPr>
          <w:p w:rsidR="004C51C1" w:rsidRPr="00EC5C71" w:rsidRDefault="004C51C1" w:rsidP="00CB4D63">
            <w:pPr>
              <w:rPr>
                <w:rFonts w:ascii="Times New Roman" w:eastAsia="Times New Roman" w:hAnsi="Times New Roman" w:cs="Times New Roman"/>
                <w:color w:val="000000"/>
                <w:sz w:val="24"/>
                <w:szCs w:val="24"/>
              </w:rPr>
            </w:pPr>
            <w:proofErr w:type="spellStart"/>
            <w:proofErr w:type="gramStart"/>
            <w:r w:rsidRPr="00EC5C71">
              <w:rPr>
                <w:rFonts w:ascii="Times New Roman" w:eastAsia="Times New Roman" w:hAnsi="Times New Roman" w:cs="Times New Roman"/>
                <w:color w:val="000000"/>
                <w:sz w:val="24"/>
                <w:szCs w:val="24"/>
              </w:rPr>
              <w:t>шт</w:t>
            </w:r>
            <w:proofErr w:type="spellEnd"/>
            <w:proofErr w:type="gramEnd"/>
          </w:p>
        </w:tc>
        <w:tc>
          <w:tcPr>
            <w:tcW w:w="851" w:type="dxa"/>
            <w:shd w:val="clear" w:color="auto" w:fill="auto"/>
          </w:tcPr>
          <w:p w:rsidR="004C51C1" w:rsidRPr="00EC5C71" w:rsidRDefault="004C51C1" w:rsidP="00CB4D63">
            <w:pPr>
              <w:rPr>
                <w:rFonts w:ascii="Times New Roman" w:hAnsi="Times New Roman" w:cs="Times New Roman"/>
                <w:sz w:val="24"/>
                <w:szCs w:val="24"/>
              </w:rPr>
            </w:pPr>
            <w:r w:rsidRPr="00EC5C71">
              <w:rPr>
                <w:rFonts w:ascii="Times New Roman" w:hAnsi="Times New Roman" w:cs="Times New Roman"/>
                <w:sz w:val="24"/>
                <w:szCs w:val="24"/>
              </w:rPr>
              <w:t>200</w:t>
            </w:r>
          </w:p>
        </w:tc>
        <w:tc>
          <w:tcPr>
            <w:tcW w:w="1275" w:type="dxa"/>
            <w:shd w:val="clear" w:color="auto" w:fill="auto"/>
          </w:tcPr>
          <w:p w:rsidR="004C51C1" w:rsidRPr="00EC5C71" w:rsidRDefault="00EC5C71" w:rsidP="00CB4D63">
            <w:pPr>
              <w:rPr>
                <w:rFonts w:ascii="Times New Roman" w:hAnsi="Times New Roman" w:cs="Times New Roman"/>
                <w:sz w:val="24"/>
                <w:szCs w:val="24"/>
              </w:rPr>
            </w:pPr>
            <w:r w:rsidRPr="00EC5C71">
              <w:rPr>
                <w:rFonts w:ascii="Times New Roman" w:hAnsi="Times New Roman" w:cs="Times New Roman"/>
                <w:sz w:val="24"/>
                <w:szCs w:val="24"/>
              </w:rPr>
              <w:t>2400</w:t>
            </w:r>
          </w:p>
        </w:tc>
        <w:tc>
          <w:tcPr>
            <w:tcW w:w="1560" w:type="dxa"/>
            <w:shd w:val="clear" w:color="auto" w:fill="auto"/>
          </w:tcPr>
          <w:p w:rsidR="004C51C1" w:rsidRPr="00EC5C71" w:rsidRDefault="00EC5C71" w:rsidP="00CB4D63">
            <w:pPr>
              <w:rPr>
                <w:rFonts w:ascii="Times New Roman" w:hAnsi="Times New Roman" w:cs="Times New Roman"/>
                <w:color w:val="000000"/>
                <w:sz w:val="24"/>
                <w:szCs w:val="24"/>
              </w:rPr>
            </w:pPr>
            <w:r w:rsidRPr="00EC5C71">
              <w:rPr>
                <w:rFonts w:ascii="Times New Roman" w:hAnsi="Times New Roman" w:cs="Times New Roman"/>
                <w:color w:val="000000"/>
                <w:sz w:val="24"/>
                <w:szCs w:val="24"/>
              </w:rPr>
              <w:t>480000</w:t>
            </w:r>
          </w:p>
        </w:tc>
      </w:tr>
      <w:tr w:rsidR="004C51C1" w:rsidRPr="00D06274" w:rsidTr="00FA665D">
        <w:tc>
          <w:tcPr>
            <w:tcW w:w="457" w:type="dxa"/>
          </w:tcPr>
          <w:p w:rsidR="004C51C1" w:rsidRPr="00CD4D50" w:rsidRDefault="009D1A09" w:rsidP="00CB4D63">
            <w:pPr>
              <w:rPr>
                <w:rFonts w:ascii="Times New Roman" w:hAnsi="Times New Roman" w:cs="Times New Roman"/>
                <w:sz w:val="24"/>
                <w:szCs w:val="24"/>
              </w:rPr>
            </w:pPr>
            <w:r>
              <w:rPr>
                <w:rFonts w:ascii="Times New Roman" w:hAnsi="Times New Roman" w:cs="Times New Roman"/>
                <w:sz w:val="24"/>
                <w:szCs w:val="24"/>
              </w:rPr>
              <w:t>4</w:t>
            </w:r>
          </w:p>
        </w:tc>
        <w:tc>
          <w:tcPr>
            <w:tcW w:w="3365" w:type="dxa"/>
            <w:shd w:val="clear" w:color="auto" w:fill="auto"/>
          </w:tcPr>
          <w:p w:rsidR="004C51C1" w:rsidRPr="00EC5C71" w:rsidRDefault="004C51C1" w:rsidP="00CB4D63">
            <w:pPr>
              <w:rPr>
                <w:rFonts w:ascii="Times New Roman" w:hAnsi="Times New Roman" w:cs="Times New Roman"/>
                <w:color w:val="000000"/>
                <w:sz w:val="24"/>
                <w:szCs w:val="24"/>
              </w:rPr>
            </w:pPr>
            <w:r w:rsidRPr="00EC5C71">
              <w:rPr>
                <w:rFonts w:ascii="Times New Roman" w:hAnsi="Times New Roman" w:cs="Times New Roman"/>
                <w:color w:val="000000"/>
                <w:sz w:val="24"/>
                <w:szCs w:val="24"/>
              </w:rPr>
              <w:t>Система для крови</w:t>
            </w:r>
          </w:p>
        </w:tc>
        <w:tc>
          <w:tcPr>
            <w:tcW w:w="6067" w:type="dxa"/>
            <w:shd w:val="clear" w:color="auto" w:fill="auto"/>
          </w:tcPr>
          <w:p w:rsidR="004C51C1" w:rsidRPr="00EC5C71" w:rsidRDefault="004C51C1" w:rsidP="00CB4D63">
            <w:pPr>
              <w:jc w:val="both"/>
              <w:rPr>
                <w:rFonts w:ascii="Times New Roman" w:hAnsi="Times New Roman" w:cs="Times New Roman"/>
                <w:color w:val="000000"/>
                <w:sz w:val="24"/>
                <w:szCs w:val="24"/>
              </w:rPr>
            </w:pPr>
            <w:proofErr w:type="gramStart"/>
            <w:r w:rsidRPr="00EC5C71">
              <w:rPr>
                <w:rFonts w:ascii="Times New Roman" w:hAnsi="Times New Roman" w:cs="Times New Roman"/>
                <w:color w:val="000000"/>
                <w:sz w:val="24"/>
                <w:szCs w:val="24"/>
              </w:rPr>
              <w:t>Предназначена</w:t>
            </w:r>
            <w:proofErr w:type="gramEnd"/>
            <w:r w:rsidRPr="00EC5C71">
              <w:rPr>
                <w:rFonts w:ascii="Times New Roman" w:hAnsi="Times New Roman" w:cs="Times New Roman"/>
                <w:color w:val="000000"/>
                <w:sz w:val="24"/>
                <w:szCs w:val="24"/>
              </w:rPr>
              <w:t xml:space="preserve"> для вливания крови  и кровезаменителей, состоят из устройства прокалывания крышки с встроенным воздушным клапаном и воздушным фильтром,  прозрачной камеры, цилиндрического фильтра в виде стаканчика для фильтрации как жидкой, так и густой крови. Длиной гибкой трубы с точным регулятором течения участка из латекса, позволяющего делать дополнительные инъекции во время вливания. Внутренняя система стерильная и </w:t>
            </w:r>
            <w:proofErr w:type="spellStart"/>
            <w:r w:rsidRPr="00EC5C71">
              <w:rPr>
                <w:rFonts w:ascii="Times New Roman" w:hAnsi="Times New Roman" w:cs="Times New Roman"/>
                <w:color w:val="000000"/>
                <w:sz w:val="24"/>
                <w:szCs w:val="24"/>
              </w:rPr>
              <w:t>апирогенная</w:t>
            </w:r>
            <w:proofErr w:type="spellEnd"/>
            <w:r w:rsidRPr="00EC5C71">
              <w:rPr>
                <w:rFonts w:ascii="Times New Roman" w:hAnsi="Times New Roman" w:cs="Times New Roman"/>
                <w:color w:val="000000"/>
                <w:sz w:val="24"/>
                <w:szCs w:val="24"/>
              </w:rPr>
              <w:t xml:space="preserve"> для одноразового использования каждая система упакована в стерильный пластиковый пакет.</w:t>
            </w:r>
          </w:p>
        </w:tc>
        <w:tc>
          <w:tcPr>
            <w:tcW w:w="1276" w:type="dxa"/>
            <w:shd w:val="clear" w:color="auto" w:fill="auto"/>
          </w:tcPr>
          <w:p w:rsidR="004C51C1" w:rsidRPr="00EC5C71" w:rsidRDefault="004C51C1" w:rsidP="00CB4D63">
            <w:pPr>
              <w:rPr>
                <w:rFonts w:ascii="Times New Roman" w:hAnsi="Times New Roman" w:cs="Times New Roman"/>
                <w:color w:val="000000"/>
                <w:sz w:val="24"/>
                <w:szCs w:val="24"/>
              </w:rPr>
            </w:pPr>
            <w:proofErr w:type="spellStart"/>
            <w:proofErr w:type="gramStart"/>
            <w:r w:rsidRPr="00EC5C71">
              <w:rPr>
                <w:rFonts w:ascii="Times New Roman" w:hAnsi="Times New Roman" w:cs="Times New Roman"/>
                <w:color w:val="000000"/>
                <w:sz w:val="24"/>
                <w:szCs w:val="24"/>
              </w:rPr>
              <w:t>шт</w:t>
            </w:r>
            <w:proofErr w:type="spellEnd"/>
            <w:proofErr w:type="gramEnd"/>
          </w:p>
        </w:tc>
        <w:tc>
          <w:tcPr>
            <w:tcW w:w="851" w:type="dxa"/>
            <w:shd w:val="clear" w:color="auto" w:fill="auto"/>
          </w:tcPr>
          <w:p w:rsidR="004C51C1" w:rsidRPr="00EC5C71" w:rsidRDefault="004C51C1" w:rsidP="00CB4D63">
            <w:pPr>
              <w:rPr>
                <w:rFonts w:ascii="Times New Roman" w:hAnsi="Times New Roman" w:cs="Times New Roman"/>
                <w:color w:val="000000"/>
                <w:sz w:val="24"/>
                <w:szCs w:val="24"/>
              </w:rPr>
            </w:pPr>
            <w:r w:rsidRPr="00EC5C71">
              <w:rPr>
                <w:rFonts w:ascii="Times New Roman" w:hAnsi="Times New Roman" w:cs="Times New Roman"/>
                <w:color w:val="000000"/>
                <w:sz w:val="24"/>
                <w:szCs w:val="24"/>
              </w:rPr>
              <w:t>300</w:t>
            </w:r>
          </w:p>
        </w:tc>
        <w:tc>
          <w:tcPr>
            <w:tcW w:w="1275" w:type="dxa"/>
            <w:shd w:val="clear" w:color="auto" w:fill="auto"/>
          </w:tcPr>
          <w:p w:rsidR="004C51C1" w:rsidRPr="00EC5C71" w:rsidRDefault="00EC5C71" w:rsidP="00CB4D63">
            <w:pPr>
              <w:rPr>
                <w:rFonts w:ascii="Times New Roman" w:hAnsi="Times New Roman" w:cs="Times New Roman"/>
                <w:sz w:val="24"/>
                <w:szCs w:val="24"/>
              </w:rPr>
            </w:pPr>
            <w:r w:rsidRPr="00EC5C71">
              <w:rPr>
                <w:rFonts w:ascii="Times New Roman" w:hAnsi="Times New Roman" w:cs="Times New Roman"/>
                <w:sz w:val="24"/>
                <w:szCs w:val="24"/>
              </w:rPr>
              <w:t>182</w:t>
            </w:r>
          </w:p>
        </w:tc>
        <w:tc>
          <w:tcPr>
            <w:tcW w:w="1560" w:type="dxa"/>
            <w:shd w:val="clear" w:color="auto" w:fill="auto"/>
          </w:tcPr>
          <w:p w:rsidR="004C51C1" w:rsidRPr="00EC5C71" w:rsidRDefault="00EC5C71" w:rsidP="00CB4D63">
            <w:pPr>
              <w:rPr>
                <w:rFonts w:ascii="Times New Roman" w:hAnsi="Times New Roman" w:cs="Times New Roman"/>
                <w:color w:val="000000"/>
                <w:sz w:val="24"/>
                <w:szCs w:val="24"/>
              </w:rPr>
            </w:pPr>
            <w:r w:rsidRPr="00EC5C71">
              <w:rPr>
                <w:rFonts w:ascii="Times New Roman" w:hAnsi="Times New Roman" w:cs="Times New Roman"/>
                <w:color w:val="000000"/>
                <w:sz w:val="24"/>
                <w:szCs w:val="24"/>
              </w:rPr>
              <w:t>54600</w:t>
            </w:r>
          </w:p>
        </w:tc>
      </w:tr>
      <w:tr w:rsidR="004C51C1" w:rsidRPr="00D06274" w:rsidTr="00FA665D">
        <w:tc>
          <w:tcPr>
            <w:tcW w:w="457" w:type="dxa"/>
          </w:tcPr>
          <w:p w:rsidR="004C51C1" w:rsidRPr="00CD4D50" w:rsidRDefault="009D1A09" w:rsidP="00CB4D63">
            <w:pPr>
              <w:rPr>
                <w:rFonts w:ascii="Times New Roman" w:hAnsi="Times New Roman" w:cs="Times New Roman"/>
                <w:sz w:val="24"/>
                <w:szCs w:val="24"/>
              </w:rPr>
            </w:pPr>
            <w:r>
              <w:rPr>
                <w:rFonts w:ascii="Times New Roman" w:hAnsi="Times New Roman" w:cs="Times New Roman"/>
                <w:sz w:val="24"/>
                <w:szCs w:val="24"/>
              </w:rPr>
              <w:t>5</w:t>
            </w:r>
          </w:p>
        </w:tc>
        <w:tc>
          <w:tcPr>
            <w:tcW w:w="3365" w:type="dxa"/>
            <w:shd w:val="clear" w:color="auto" w:fill="auto"/>
          </w:tcPr>
          <w:p w:rsidR="004C51C1" w:rsidRPr="00EC5C71" w:rsidRDefault="004C51C1" w:rsidP="00CB4D63">
            <w:pPr>
              <w:rPr>
                <w:rFonts w:ascii="Times New Roman" w:hAnsi="Times New Roman" w:cs="Times New Roman"/>
                <w:color w:val="000000"/>
                <w:sz w:val="24"/>
                <w:szCs w:val="24"/>
                <w:lang w:eastAsia="en-US"/>
              </w:rPr>
            </w:pPr>
            <w:r w:rsidRPr="00EC5C71">
              <w:rPr>
                <w:rFonts w:ascii="Times New Roman" w:hAnsi="Times New Roman" w:cs="Times New Roman"/>
                <w:color w:val="000000"/>
                <w:sz w:val="24"/>
                <w:szCs w:val="24"/>
                <w:lang w:eastAsia="en-US"/>
              </w:rPr>
              <w:t>Перчатки не стерильные S (фиолетовые)</w:t>
            </w:r>
          </w:p>
        </w:tc>
        <w:tc>
          <w:tcPr>
            <w:tcW w:w="6067" w:type="dxa"/>
            <w:shd w:val="clear" w:color="auto" w:fill="auto"/>
          </w:tcPr>
          <w:p w:rsidR="004C51C1" w:rsidRPr="00EC5C71" w:rsidRDefault="004C51C1" w:rsidP="00CB4D63">
            <w:pPr>
              <w:pStyle w:val="TableParagraph"/>
              <w:ind w:left="0"/>
              <w:jc w:val="both"/>
              <w:rPr>
                <w:rFonts w:ascii="Times New Roman" w:hAnsi="Times New Roman" w:cs="Times New Roman"/>
                <w:sz w:val="24"/>
                <w:szCs w:val="24"/>
              </w:rPr>
            </w:pPr>
            <w:r w:rsidRPr="00EC5C71">
              <w:rPr>
                <w:rFonts w:ascii="Times New Roman" w:hAnsi="Times New Roman" w:cs="Times New Roman"/>
                <w:sz w:val="24"/>
                <w:szCs w:val="24"/>
              </w:rPr>
              <w:t xml:space="preserve">Перчатки </w:t>
            </w:r>
            <w:proofErr w:type="spellStart"/>
            <w:r w:rsidRPr="00EC5C71">
              <w:rPr>
                <w:rFonts w:ascii="Times New Roman" w:hAnsi="Times New Roman" w:cs="Times New Roman"/>
                <w:sz w:val="24"/>
                <w:szCs w:val="24"/>
              </w:rPr>
              <w:t>нитриловые</w:t>
            </w:r>
            <w:proofErr w:type="spellEnd"/>
            <w:r w:rsidRPr="00EC5C71">
              <w:rPr>
                <w:rFonts w:ascii="Times New Roman" w:hAnsi="Times New Roman" w:cs="Times New Roman"/>
                <w:sz w:val="24"/>
                <w:szCs w:val="24"/>
              </w:rPr>
              <w:t xml:space="preserve"> </w:t>
            </w:r>
            <w:proofErr w:type="spellStart"/>
            <w:r w:rsidRPr="00EC5C71">
              <w:rPr>
                <w:rFonts w:ascii="Times New Roman" w:hAnsi="Times New Roman" w:cs="Times New Roman"/>
                <w:sz w:val="24"/>
                <w:szCs w:val="24"/>
              </w:rPr>
              <w:t>неопудренные</w:t>
            </w:r>
            <w:proofErr w:type="spellEnd"/>
            <w:r w:rsidRPr="00EC5C71">
              <w:rPr>
                <w:rFonts w:ascii="Times New Roman" w:hAnsi="Times New Roman" w:cs="Times New Roman"/>
                <w:sz w:val="24"/>
                <w:szCs w:val="24"/>
              </w:rPr>
              <w:t xml:space="preserve"> смотровые нестерильные,         размером S</w:t>
            </w:r>
            <w:r w:rsidRPr="00EC5C71">
              <w:rPr>
                <w:rFonts w:ascii="Times New Roman" w:hAnsi="Times New Roman" w:cs="Times New Roman"/>
                <w:color w:val="000000"/>
                <w:sz w:val="24"/>
                <w:szCs w:val="24"/>
              </w:rPr>
              <w:t xml:space="preserve"> фиолетовые</w:t>
            </w:r>
            <w:r w:rsidRPr="00EC5C71">
              <w:rPr>
                <w:rFonts w:ascii="Times New Roman" w:hAnsi="Times New Roman" w:cs="Times New Roman"/>
                <w:sz w:val="24"/>
                <w:szCs w:val="24"/>
              </w:rPr>
              <w:t xml:space="preserve">. Технические характеристики: Состав: 100% нитрил без содержания пудры (нет </w:t>
            </w:r>
            <w:proofErr w:type="spellStart"/>
            <w:r w:rsidRPr="00EC5C71">
              <w:rPr>
                <w:rFonts w:ascii="Times New Roman" w:hAnsi="Times New Roman" w:cs="Times New Roman"/>
                <w:sz w:val="24"/>
                <w:szCs w:val="24"/>
              </w:rPr>
              <w:t>аллергенных</w:t>
            </w:r>
            <w:proofErr w:type="spellEnd"/>
            <w:r w:rsidRPr="00EC5C71">
              <w:rPr>
                <w:rFonts w:ascii="Times New Roman" w:hAnsi="Times New Roman" w:cs="Times New Roman"/>
                <w:sz w:val="24"/>
                <w:szCs w:val="24"/>
              </w:rPr>
              <w:t xml:space="preserve"> компонентов); Перчатки имеют высокую прочность к проколам и </w:t>
            </w:r>
            <w:r w:rsidRPr="00EC5C71">
              <w:rPr>
                <w:rFonts w:ascii="Times New Roman" w:hAnsi="Times New Roman" w:cs="Times New Roman"/>
                <w:sz w:val="24"/>
                <w:szCs w:val="24"/>
              </w:rPr>
              <w:lastRenderedPageBreak/>
              <w:t xml:space="preserve">разрывам, устойчивы к широкому спектру химических веществ; </w:t>
            </w:r>
            <w:proofErr w:type="spellStart"/>
            <w:r w:rsidRPr="00EC5C71">
              <w:rPr>
                <w:rFonts w:ascii="Times New Roman" w:hAnsi="Times New Roman" w:cs="Times New Roman"/>
                <w:sz w:val="24"/>
                <w:szCs w:val="24"/>
              </w:rPr>
              <w:t>Текстурированная</w:t>
            </w:r>
            <w:proofErr w:type="spellEnd"/>
            <w:r w:rsidRPr="00EC5C71">
              <w:rPr>
                <w:rFonts w:ascii="Times New Roman" w:hAnsi="Times New Roman" w:cs="Times New Roman"/>
                <w:sz w:val="24"/>
                <w:szCs w:val="24"/>
              </w:rPr>
              <w:t xml:space="preserve"> поверхность на кончиках пальцев;</w:t>
            </w:r>
          </w:p>
          <w:p w:rsidR="004C51C1" w:rsidRPr="00EC5C71" w:rsidRDefault="004C51C1" w:rsidP="00CB4D63">
            <w:pPr>
              <w:pStyle w:val="TableParagraph"/>
              <w:ind w:left="0"/>
              <w:jc w:val="both"/>
              <w:rPr>
                <w:rFonts w:ascii="Times New Roman" w:hAnsi="Times New Roman" w:cs="Times New Roman"/>
                <w:sz w:val="24"/>
                <w:szCs w:val="24"/>
              </w:rPr>
            </w:pPr>
            <w:r w:rsidRPr="00EC5C71">
              <w:rPr>
                <w:rFonts w:ascii="Times New Roman" w:hAnsi="Times New Roman" w:cs="Times New Roman"/>
                <w:sz w:val="24"/>
                <w:szCs w:val="24"/>
              </w:rPr>
              <w:t>Не содержит латекс. Толщина манжеты: (25 мм от валика): 0,05-0,06 мм; Толщина  ладони</w:t>
            </w:r>
            <w:proofErr w:type="gramStart"/>
            <w:r w:rsidRPr="00EC5C71">
              <w:rPr>
                <w:rFonts w:ascii="Times New Roman" w:hAnsi="Times New Roman" w:cs="Times New Roman"/>
                <w:sz w:val="24"/>
                <w:szCs w:val="24"/>
              </w:rPr>
              <w:t>:(</w:t>
            </w:r>
            <w:proofErr w:type="gramEnd"/>
            <w:r w:rsidRPr="00EC5C71">
              <w:rPr>
                <w:rFonts w:ascii="Times New Roman" w:hAnsi="Times New Roman" w:cs="Times New Roman"/>
                <w:sz w:val="24"/>
                <w:szCs w:val="24"/>
              </w:rPr>
              <w:t>центр):0,06-0,07 мм;</w:t>
            </w:r>
          </w:p>
          <w:p w:rsidR="004C51C1" w:rsidRPr="00EC5C71" w:rsidRDefault="004C51C1" w:rsidP="00CB4D63">
            <w:pPr>
              <w:pStyle w:val="TableParagraph"/>
              <w:ind w:left="0"/>
              <w:jc w:val="both"/>
              <w:rPr>
                <w:rFonts w:ascii="Times New Roman" w:hAnsi="Times New Roman" w:cs="Times New Roman"/>
                <w:sz w:val="24"/>
                <w:szCs w:val="24"/>
              </w:rPr>
            </w:pPr>
            <w:r w:rsidRPr="00EC5C71">
              <w:rPr>
                <w:rFonts w:ascii="Times New Roman" w:hAnsi="Times New Roman" w:cs="Times New Roman"/>
                <w:sz w:val="24"/>
                <w:szCs w:val="24"/>
              </w:rPr>
              <w:t>Толщина пальца: (13мм от кончика):0,08-0,09мм; Герметичность:  AQL - 1,5 подтверждённая сертификатом анализа производителя; Упаковка: картонный бокс – 150 пар, транспортный короб - 1500 пар. Срок годности: 3года</w:t>
            </w:r>
          </w:p>
          <w:p w:rsidR="004C51C1" w:rsidRPr="00EC5C71" w:rsidRDefault="004C51C1" w:rsidP="00CB4D63">
            <w:pPr>
              <w:pStyle w:val="TableParagraph"/>
              <w:ind w:left="0"/>
              <w:jc w:val="both"/>
              <w:rPr>
                <w:rFonts w:ascii="Times New Roman" w:hAnsi="Times New Roman" w:cs="Times New Roman"/>
                <w:sz w:val="24"/>
                <w:szCs w:val="24"/>
              </w:rPr>
            </w:pPr>
            <w:r w:rsidRPr="00EC5C71">
              <w:rPr>
                <w:rFonts w:ascii="Times New Roman" w:hAnsi="Times New Roman" w:cs="Times New Roman"/>
                <w:sz w:val="24"/>
                <w:szCs w:val="24"/>
              </w:rPr>
              <w:t>Размер: S(6-7).</w:t>
            </w:r>
          </w:p>
        </w:tc>
        <w:tc>
          <w:tcPr>
            <w:tcW w:w="1276" w:type="dxa"/>
            <w:shd w:val="clear" w:color="auto" w:fill="auto"/>
          </w:tcPr>
          <w:p w:rsidR="004C51C1" w:rsidRPr="00EC5C71" w:rsidRDefault="004C51C1" w:rsidP="00CB4D63">
            <w:pPr>
              <w:rPr>
                <w:rFonts w:ascii="Times New Roman" w:hAnsi="Times New Roman" w:cs="Times New Roman"/>
                <w:color w:val="000000"/>
                <w:sz w:val="24"/>
                <w:szCs w:val="24"/>
                <w:lang w:eastAsia="en-US"/>
              </w:rPr>
            </w:pPr>
            <w:r w:rsidRPr="00EC5C71">
              <w:rPr>
                <w:rFonts w:ascii="Times New Roman" w:hAnsi="Times New Roman" w:cs="Times New Roman"/>
                <w:color w:val="000000"/>
                <w:sz w:val="24"/>
                <w:szCs w:val="24"/>
                <w:lang w:eastAsia="en-US"/>
              </w:rPr>
              <w:lastRenderedPageBreak/>
              <w:t>пара</w:t>
            </w:r>
          </w:p>
        </w:tc>
        <w:tc>
          <w:tcPr>
            <w:tcW w:w="851" w:type="dxa"/>
            <w:shd w:val="clear" w:color="auto" w:fill="auto"/>
          </w:tcPr>
          <w:p w:rsidR="004C51C1" w:rsidRPr="00EC5C71" w:rsidRDefault="0035770B" w:rsidP="00CB4D63">
            <w:pPr>
              <w:rPr>
                <w:rFonts w:ascii="Times New Roman" w:hAnsi="Times New Roman" w:cs="Times New Roman"/>
                <w:sz w:val="24"/>
                <w:szCs w:val="24"/>
              </w:rPr>
            </w:pPr>
            <w:r w:rsidRPr="00EC5C71">
              <w:rPr>
                <w:rFonts w:ascii="Times New Roman" w:hAnsi="Times New Roman" w:cs="Times New Roman"/>
                <w:sz w:val="24"/>
                <w:szCs w:val="24"/>
              </w:rPr>
              <w:t>17000</w:t>
            </w:r>
          </w:p>
        </w:tc>
        <w:tc>
          <w:tcPr>
            <w:tcW w:w="1275" w:type="dxa"/>
            <w:shd w:val="clear" w:color="auto" w:fill="auto"/>
          </w:tcPr>
          <w:p w:rsidR="004C51C1" w:rsidRPr="00EC5C71" w:rsidRDefault="009D1A09" w:rsidP="00CB4D63">
            <w:pPr>
              <w:rPr>
                <w:rFonts w:ascii="Times New Roman" w:hAnsi="Times New Roman" w:cs="Times New Roman"/>
                <w:sz w:val="24"/>
                <w:szCs w:val="24"/>
              </w:rPr>
            </w:pPr>
            <w:r w:rsidRPr="00EC5C71">
              <w:rPr>
                <w:rFonts w:ascii="Times New Roman" w:hAnsi="Times New Roman" w:cs="Times New Roman"/>
                <w:sz w:val="24"/>
                <w:szCs w:val="24"/>
              </w:rPr>
              <w:t>30</w:t>
            </w:r>
          </w:p>
        </w:tc>
        <w:tc>
          <w:tcPr>
            <w:tcW w:w="1560" w:type="dxa"/>
            <w:shd w:val="clear" w:color="auto" w:fill="auto"/>
          </w:tcPr>
          <w:p w:rsidR="004C51C1" w:rsidRPr="00EC5C71" w:rsidRDefault="009D1A09" w:rsidP="00CB4D63">
            <w:pPr>
              <w:rPr>
                <w:rFonts w:ascii="Times New Roman" w:hAnsi="Times New Roman" w:cs="Times New Roman"/>
                <w:color w:val="000000"/>
                <w:sz w:val="24"/>
                <w:szCs w:val="24"/>
              </w:rPr>
            </w:pPr>
            <w:r w:rsidRPr="00EC5C71">
              <w:rPr>
                <w:rFonts w:ascii="Times New Roman" w:hAnsi="Times New Roman" w:cs="Times New Roman"/>
                <w:color w:val="000000"/>
                <w:sz w:val="24"/>
                <w:szCs w:val="24"/>
              </w:rPr>
              <w:t>510000</w:t>
            </w:r>
          </w:p>
        </w:tc>
      </w:tr>
      <w:tr w:rsidR="004C51C1" w:rsidRPr="00D06274" w:rsidTr="00FA665D">
        <w:tc>
          <w:tcPr>
            <w:tcW w:w="457" w:type="dxa"/>
          </w:tcPr>
          <w:p w:rsidR="004C51C1" w:rsidRPr="00CD4D50" w:rsidRDefault="009D1A09" w:rsidP="00CB4D63">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365" w:type="dxa"/>
            <w:shd w:val="clear" w:color="auto" w:fill="auto"/>
          </w:tcPr>
          <w:p w:rsidR="004C51C1" w:rsidRPr="00EC5C71" w:rsidRDefault="004C51C1" w:rsidP="00CB4D63">
            <w:pPr>
              <w:rPr>
                <w:rFonts w:ascii="Times New Roman" w:hAnsi="Times New Roman" w:cs="Times New Roman"/>
                <w:color w:val="000000"/>
                <w:sz w:val="24"/>
                <w:szCs w:val="24"/>
                <w:lang w:eastAsia="en-US"/>
              </w:rPr>
            </w:pPr>
            <w:r w:rsidRPr="00EC5C71">
              <w:rPr>
                <w:rFonts w:ascii="Times New Roman" w:hAnsi="Times New Roman" w:cs="Times New Roman"/>
                <w:color w:val="000000"/>
                <w:sz w:val="24"/>
                <w:szCs w:val="24"/>
                <w:lang w:eastAsia="en-US"/>
              </w:rPr>
              <w:t>Перчатки не стерильные M (фиолетовые)</w:t>
            </w:r>
          </w:p>
        </w:tc>
        <w:tc>
          <w:tcPr>
            <w:tcW w:w="6067" w:type="dxa"/>
            <w:shd w:val="clear" w:color="auto" w:fill="auto"/>
          </w:tcPr>
          <w:p w:rsidR="004C51C1" w:rsidRPr="00EC5C71" w:rsidRDefault="004C51C1" w:rsidP="00CB4D63">
            <w:pPr>
              <w:pStyle w:val="TableParagraph"/>
              <w:ind w:left="0"/>
              <w:jc w:val="both"/>
              <w:rPr>
                <w:rFonts w:ascii="Times New Roman" w:hAnsi="Times New Roman" w:cs="Times New Roman"/>
                <w:sz w:val="24"/>
                <w:szCs w:val="24"/>
              </w:rPr>
            </w:pPr>
            <w:r w:rsidRPr="00EC5C71">
              <w:rPr>
                <w:rFonts w:ascii="Times New Roman" w:hAnsi="Times New Roman" w:cs="Times New Roman"/>
                <w:color w:val="000000"/>
                <w:sz w:val="24"/>
                <w:szCs w:val="24"/>
              </w:rPr>
              <w:t> </w:t>
            </w:r>
            <w:r w:rsidRPr="00EC5C71">
              <w:rPr>
                <w:rFonts w:ascii="Times New Roman" w:hAnsi="Times New Roman" w:cs="Times New Roman"/>
                <w:sz w:val="24"/>
                <w:szCs w:val="24"/>
              </w:rPr>
              <w:t xml:space="preserve">Перчатки </w:t>
            </w:r>
            <w:proofErr w:type="spellStart"/>
            <w:r w:rsidRPr="00EC5C71">
              <w:rPr>
                <w:rFonts w:ascii="Times New Roman" w:hAnsi="Times New Roman" w:cs="Times New Roman"/>
                <w:sz w:val="24"/>
                <w:szCs w:val="24"/>
              </w:rPr>
              <w:t>нитриловые</w:t>
            </w:r>
            <w:proofErr w:type="spellEnd"/>
            <w:r w:rsidRPr="00EC5C71">
              <w:rPr>
                <w:rFonts w:ascii="Times New Roman" w:hAnsi="Times New Roman" w:cs="Times New Roman"/>
                <w:sz w:val="24"/>
                <w:szCs w:val="24"/>
              </w:rPr>
              <w:t xml:space="preserve"> </w:t>
            </w:r>
            <w:proofErr w:type="spellStart"/>
            <w:r w:rsidRPr="00EC5C71">
              <w:rPr>
                <w:rFonts w:ascii="Times New Roman" w:hAnsi="Times New Roman" w:cs="Times New Roman"/>
                <w:sz w:val="24"/>
                <w:szCs w:val="24"/>
              </w:rPr>
              <w:t>неопудренные</w:t>
            </w:r>
            <w:proofErr w:type="spellEnd"/>
            <w:r w:rsidRPr="00EC5C71">
              <w:rPr>
                <w:rFonts w:ascii="Times New Roman" w:hAnsi="Times New Roman" w:cs="Times New Roman"/>
                <w:sz w:val="24"/>
                <w:szCs w:val="24"/>
              </w:rPr>
              <w:t xml:space="preserve"> смотровые нестерильные,         размером M</w:t>
            </w:r>
            <w:r w:rsidRPr="00EC5C71">
              <w:rPr>
                <w:rFonts w:ascii="Times New Roman" w:hAnsi="Times New Roman" w:cs="Times New Roman"/>
                <w:color w:val="000000"/>
                <w:sz w:val="24"/>
                <w:szCs w:val="24"/>
              </w:rPr>
              <w:t xml:space="preserve"> фиолетовые</w:t>
            </w:r>
            <w:r w:rsidRPr="00EC5C71">
              <w:rPr>
                <w:rFonts w:ascii="Times New Roman" w:hAnsi="Times New Roman" w:cs="Times New Roman"/>
                <w:sz w:val="24"/>
                <w:szCs w:val="24"/>
              </w:rPr>
              <w:t xml:space="preserve">. Технические характеристики: Состав: 100% нитрил без содержания пудры (нет </w:t>
            </w:r>
            <w:proofErr w:type="spellStart"/>
            <w:r w:rsidRPr="00EC5C71">
              <w:rPr>
                <w:rFonts w:ascii="Times New Roman" w:hAnsi="Times New Roman" w:cs="Times New Roman"/>
                <w:sz w:val="24"/>
                <w:szCs w:val="24"/>
              </w:rPr>
              <w:t>аллергенных</w:t>
            </w:r>
            <w:proofErr w:type="spellEnd"/>
            <w:r w:rsidRPr="00EC5C71">
              <w:rPr>
                <w:rFonts w:ascii="Times New Roman" w:hAnsi="Times New Roman" w:cs="Times New Roman"/>
                <w:sz w:val="24"/>
                <w:szCs w:val="24"/>
              </w:rPr>
              <w:t xml:space="preserve"> компонентов); Перчатки имеют высокую прочность к проколам и разрывам, устойчивы к широкому спектру химических веществ; </w:t>
            </w:r>
            <w:proofErr w:type="spellStart"/>
            <w:r w:rsidRPr="00EC5C71">
              <w:rPr>
                <w:rFonts w:ascii="Times New Roman" w:hAnsi="Times New Roman" w:cs="Times New Roman"/>
                <w:sz w:val="24"/>
                <w:szCs w:val="24"/>
              </w:rPr>
              <w:t>Текстурированная</w:t>
            </w:r>
            <w:proofErr w:type="spellEnd"/>
            <w:r w:rsidRPr="00EC5C71">
              <w:rPr>
                <w:rFonts w:ascii="Times New Roman" w:hAnsi="Times New Roman" w:cs="Times New Roman"/>
                <w:sz w:val="24"/>
                <w:szCs w:val="24"/>
              </w:rPr>
              <w:t xml:space="preserve"> поверхность на кончиках пальцев; Не содержит латекс. Толщина манжеты: (25 мм от валика): 0,05-0,06 мм; Толщина  ладони</w:t>
            </w:r>
            <w:proofErr w:type="gramStart"/>
            <w:r w:rsidRPr="00EC5C71">
              <w:rPr>
                <w:rFonts w:ascii="Times New Roman" w:hAnsi="Times New Roman" w:cs="Times New Roman"/>
                <w:sz w:val="24"/>
                <w:szCs w:val="24"/>
              </w:rPr>
              <w:t>:(</w:t>
            </w:r>
            <w:proofErr w:type="gramEnd"/>
            <w:r w:rsidRPr="00EC5C71">
              <w:rPr>
                <w:rFonts w:ascii="Times New Roman" w:hAnsi="Times New Roman" w:cs="Times New Roman"/>
                <w:sz w:val="24"/>
                <w:szCs w:val="24"/>
              </w:rPr>
              <w:t>центр):0,06-0,07 мм; Толщина пальца: (13мм от кончика):0,08-0,09мм; Герметичность:  AQL - 1,5 подтверждённая сертификатом анализа производителя; Упаковка: картонный бокс – 150 пар, транспортный короб - 1500 пар. Срок годности: 3года</w:t>
            </w:r>
          </w:p>
          <w:p w:rsidR="004C51C1" w:rsidRPr="00EC5C71" w:rsidRDefault="004C51C1" w:rsidP="00CB4D63">
            <w:pPr>
              <w:pStyle w:val="TableParagraph"/>
              <w:ind w:left="0"/>
              <w:jc w:val="both"/>
              <w:rPr>
                <w:rFonts w:ascii="Times New Roman" w:hAnsi="Times New Roman" w:cs="Times New Roman"/>
                <w:sz w:val="24"/>
                <w:szCs w:val="24"/>
              </w:rPr>
            </w:pPr>
            <w:r w:rsidRPr="00EC5C71">
              <w:rPr>
                <w:rFonts w:ascii="Times New Roman" w:hAnsi="Times New Roman" w:cs="Times New Roman"/>
                <w:sz w:val="24"/>
                <w:szCs w:val="24"/>
              </w:rPr>
              <w:t>Размер: M(7-8).</w:t>
            </w:r>
          </w:p>
        </w:tc>
        <w:tc>
          <w:tcPr>
            <w:tcW w:w="1276" w:type="dxa"/>
            <w:shd w:val="clear" w:color="auto" w:fill="auto"/>
          </w:tcPr>
          <w:p w:rsidR="004C51C1" w:rsidRPr="00EC5C71" w:rsidRDefault="004C51C1" w:rsidP="00CB4D63">
            <w:pPr>
              <w:rPr>
                <w:rFonts w:ascii="Times New Roman" w:hAnsi="Times New Roman" w:cs="Times New Roman"/>
                <w:color w:val="000000"/>
                <w:sz w:val="24"/>
                <w:szCs w:val="24"/>
                <w:lang w:eastAsia="en-US"/>
              </w:rPr>
            </w:pPr>
            <w:proofErr w:type="gramStart"/>
            <w:r w:rsidRPr="00EC5C71">
              <w:rPr>
                <w:rFonts w:ascii="Times New Roman" w:hAnsi="Times New Roman" w:cs="Times New Roman"/>
                <w:color w:val="000000"/>
                <w:sz w:val="24"/>
                <w:szCs w:val="24"/>
                <w:lang w:eastAsia="en-US"/>
              </w:rPr>
              <w:t>п</w:t>
            </w:r>
            <w:proofErr w:type="gramEnd"/>
            <w:r w:rsidRPr="00EC5C71">
              <w:rPr>
                <w:rFonts w:ascii="Times New Roman" w:hAnsi="Times New Roman" w:cs="Times New Roman"/>
                <w:color w:val="000000"/>
                <w:sz w:val="24"/>
                <w:szCs w:val="24"/>
                <w:lang w:eastAsia="en-US"/>
              </w:rPr>
              <w:t>ара</w:t>
            </w:r>
          </w:p>
        </w:tc>
        <w:tc>
          <w:tcPr>
            <w:tcW w:w="851" w:type="dxa"/>
            <w:shd w:val="clear" w:color="auto" w:fill="auto"/>
          </w:tcPr>
          <w:p w:rsidR="004C51C1" w:rsidRPr="00EC5C71" w:rsidRDefault="009D1A09" w:rsidP="00CB4D63">
            <w:pPr>
              <w:rPr>
                <w:rFonts w:ascii="Times New Roman" w:hAnsi="Times New Roman" w:cs="Times New Roman"/>
                <w:sz w:val="24"/>
                <w:szCs w:val="24"/>
              </w:rPr>
            </w:pPr>
            <w:r w:rsidRPr="00EC5C71">
              <w:rPr>
                <w:rFonts w:ascii="Times New Roman" w:hAnsi="Times New Roman" w:cs="Times New Roman"/>
                <w:sz w:val="24"/>
                <w:szCs w:val="24"/>
              </w:rPr>
              <w:t>40500</w:t>
            </w:r>
          </w:p>
        </w:tc>
        <w:tc>
          <w:tcPr>
            <w:tcW w:w="1275" w:type="dxa"/>
            <w:shd w:val="clear" w:color="auto" w:fill="auto"/>
          </w:tcPr>
          <w:p w:rsidR="004C51C1" w:rsidRPr="00EC5C71" w:rsidRDefault="009D1A09" w:rsidP="00CB4D63">
            <w:pPr>
              <w:rPr>
                <w:rFonts w:ascii="Times New Roman" w:hAnsi="Times New Roman" w:cs="Times New Roman"/>
                <w:sz w:val="24"/>
                <w:szCs w:val="24"/>
              </w:rPr>
            </w:pPr>
            <w:r w:rsidRPr="00EC5C71">
              <w:rPr>
                <w:rFonts w:ascii="Times New Roman" w:hAnsi="Times New Roman" w:cs="Times New Roman"/>
                <w:sz w:val="24"/>
                <w:szCs w:val="24"/>
              </w:rPr>
              <w:t>30</w:t>
            </w:r>
          </w:p>
        </w:tc>
        <w:tc>
          <w:tcPr>
            <w:tcW w:w="1560" w:type="dxa"/>
            <w:shd w:val="clear" w:color="auto" w:fill="auto"/>
          </w:tcPr>
          <w:p w:rsidR="004C51C1" w:rsidRPr="00EC5C71" w:rsidRDefault="009D1A09" w:rsidP="00CB4D63">
            <w:pPr>
              <w:rPr>
                <w:rFonts w:ascii="Times New Roman" w:hAnsi="Times New Roman" w:cs="Times New Roman"/>
                <w:color w:val="000000"/>
                <w:sz w:val="24"/>
                <w:szCs w:val="24"/>
              </w:rPr>
            </w:pPr>
            <w:r w:rsidRPr="00EC5C71">
              <w:rPr>
                <w:rFonts w:ascii="Times New Roman" w:hAnsi="Times New Roman" w:cs="Times New Roman"/>
                <w:sz w:val="24"/>
                <w:szCs w:val="24"/>
              </w:rPr>
              <w:t>1215000</w:t>
            </w:r>
          </w:p>
        </w:tc>
      </w:tr>
      <w:tr w:rsidR="00312C3F" w:rsidRPr="00D06274" w:rsidTr="00FA665D">
        <w:tc>
          <w:tcPr>
            <w:tcW w:w="457" w:type="dxa"/>
          </w:tcPr>
          <w:p w:rsidR="00312C3F" w:rsidRPr="00CD4D50" w:rsidRDefault="00EC5C71" w:rsidP="00CB4D63">
            <w:pPr>
              <w:rPr>
                <w:rFonts w:ascii="Times New Roman" w:hAnsi="Times New Roman" w:cs="Times New Roman"/>
                <w:sz w:val="24"/>
                <w:szCs w:val="24"/>
              </w:rPr>
            </w:pPr>
            <w:r>
              <w:rPr>
                <w:rFonts w:ascii="Times New Roman" w:hAnsi="Times New Roman" w:cs="Times New Roman"/>
                <w:sz w:val="24"/>
                <w:szCs w:val="24"/>
              </w:rPr>
              <w:t>7</w:t>
            </w:r>
          </w:p>
        </w:tc>
        <w:tc>
          <w:tcPr>
            <w:tcW w:w="3365" w:type="dxa"/>
            <w:shd w:val="clear" w:color="auto" w:fill="auto"/>
          </w:tcPr>
          <w:p w:rsidR="00312C3F" w:rsidRPr="00EC5C71" w:rsidRDefault="00312C3F" w:rsidP="00CB4D63">
            <w:pPr>
              <w:rPr>
                <w:rFonts w:ascii="Times New Roman" w:hAnsi="Times New Roman" w:cs="Times New Roman"/>
                <w:color w:val="000000"/>
                <w:sz w:val="24"/>
                <w:szCs w:val="24"/>
              </w:rPr>
            </w:pPr>
            <w:r w:rsidRPr="00EC5C71">
              <w:rPr>
                <w:rFonts w:ascii="Times New Roman" w:hAnsi="Times New Roman" w:cs="Times New Roman"/>
                <w:color w:val="000000"/>
                <w:sz w:val="24"/>
                <w:szCs w:val="24"/>
              </w:rPr>
              <w:t xml:space="preserve">Мешок </w:t>
            </w:r>
            <w:proofErr w:type="spellStart"/>
            <w:r w:rsidRPr="00EC5C71">
              <w:rPr>
                <w:rFonts w:ascii="Times New Roman" w:hAnsi="Times New Roman" w:cs="Times New Roman"/>
                <w:color w:val="000000"/>
                <w:sz w:val="24"/>
                <w:szCs w:val="24"/>
              </w:rPr>
              <w:t>Амбу</w:t>
            </w:r>
            <w:proofErr w:type="spellEnd"/>
            <w:r w:rsidRPr="00EC5C71">
              <w:rPr>
                <w:rFonts w:ascii="Times New Roman" w:hAnsi="Times New Roman" w:cs="Times New Roman"/>
                <w:color w:val="000000"/>
                <w:sz w:val="24"/>
                <w:szCs w:val="24"/>
              </w:rPr>
              <w:t xml:space="preserve"> (одноразовый)</w:t>
            </w:r>
          </w:p>
        </w:tc>
        <w:tc>
          <w:tcPr>
            <w:tcW w:w="6067" w:type="dxa"/>
            <w:shd w:val="clear" w:color="auto" w:fill="auto"/>
          </w:tcPr>
          <w:p w:rsidR="00312C3F" w:rsidRPr="00EC5C71" w:rsidRDefault="00312C3F" w:rsidP="00CB4D63">
            <w:pPr>
              <w:jc w:val="both"/>
              <w:rPr>
                <w:rFonts w:ascii="Times New Roman" w:hAnsi="Times New Roman" w:cs="Times New Roman"/>
                <w:color w:val="000000"/>
                <w:sz w:val="24"/>
                <w:szCs w:val="24"/>
              </w:rPr>
            </w:pPr>
            <w:r w:rsidRPr="00EC5C71">
              <w:rPr>
                <w:rFonts w:ascii="Times New Roman" w:hAnsi="Times New Roman" w:cs="Times New Roman"/>
                <w:color w:val="000000"/>
                <w:sz w:val="24"/>
                <w:szCs w:val="24"/>
              </w:rPr>
              <w:t xml:space="preserve">Мешок дыхательный реанимационный (типа </w:t>
            </w:r>
            <w:proofErr w:type="spellStart"/>
            <w:r w:rsidRPr="00EC5C71">
              <w:rPr>
                <w:rFonts w:ascii="Times New Roman" w:hAnsi="Times New Roman" w:cs="Times New Roman"/>
                <w:color w:val="000000"/>
                <w:sz w:val="24"/>
                <w:szCs w:val="24"/>
              </w:rPr>
              <w:t>Амбу</w:t>
            </w:r>
            <w:proofErr w:type="spellEnd"/>
            <w:r w:rsidRPr="00EC5C71">
              <w:rPr>
                <w:rFonts w:ascii="Times New Roman" w:hAnsi="Times New Roman" w:cs="Times New Roman"/>
                <w:color w:val="000000"/>
                <w:sz w:val="24"/>
                <w:szCs w:val="24"/>
              </w:rPr>
              <w:t>) предназначен для проведения искусственной вентиляции легких ручным способом в условиях дыхательной недостаточности любой этиологии. Может применяться в отделениях интенсивной терапии, приемных отделениях, отделениях реанимации и хирургии, службах скорой помощи, спасательных службах и медицине катастроф, входит в список обязательного оснащения автомобиля скорой помощи</w:t>
            </w:r>
            <w:proofErr w:type="gramStart"/>
            <w:r w:rsidRPr="00EC5C71">
              <w:rPr>
                <w:rFonts w:ascii="Times New Roman" w:hAnsi="Times New Roman" w:cs="Times New Roman"/>
                <w:color w:val="000000"/>
                <w:sz w:val="24"/>
                <w:szCs w:val="24"/>
              </w:rPr>
              <w:t>.</w:t>
            </w:r>
            <w:proofErr w:type="gramEnd"/>
            <w:r w:rsidRPr="00EC5C71">
              <w:rPr>
                <w:rFonts w:ascii="Times New Roman" w:hAnsi="Times New Roman" w:cs="Times New Roman"/>
                <w:color w:val="000000"/>
                <w:sz w:val="24"/>
                <w:szCs w:val="24"/>
              </w:rPr>
              <w:t xml:space="preserve"> </w:t>
            </w:r>
            <w:proofErr w:type="gramStart"/>
            <w:r w:rsidRPr="00EC5C71">
              <w:rPr>
                <w:rFonts w:ascii="Times New Roman" w:hAnsi="Times New Roman" w:cs="Times New Roman"/>
                <w:color w:val="000000"/>
                <w:sz w:val="24"/>
                <w:szCs w:val="24"/>
              </w:rPr>
              <w:lastRenderedPageBreak/>
              <w:t>о</w:t>
            </w:r>
            <w:proofErr w:type="gramEnd"/>
            <w:r w:rsidRPr="00EC5C71">
              <w:rPr>
                <w:rFonts w:ascii="Times New Roman" w:hAnsi="Times New Roman" w:cs="Times New Roman"/>
                <w:color w:val="000000"/>
                <w:sz w:val="24"/>
                <w:szCs w:val="24"/>
              </w:rPr>
              <w:t xml:space="preserve">дноразовый мешок изготовлен из ПВХ, объем резервного мешка для взрослых 1500мл, мешок оснащен клапаном ограничения давления (поддерживает давление до 60 см водного столба)  что делает невозможным нанесение баротравмы пациенту, мешок может быть </w:t>
            </w:r>
            <w:proofErr w:type="gramStart"/>
            <w:r w:rsidRPr="00EC5C71">
              <w:rPr>
                <w:rFonts w:ascii="Times New Roman" w:hAnsi="Times New Roman" w:cs="Times New Roman"/>
                <w:color w:val="000000"/>
                <w:sz w:val="24"/>
                <w:szCs w:val="24"/>
              </w:rPr>
              <w:t>подключен</w:t>
            </w:r>
            <w:proofErr w:type="gramEnd"/>
            <w:r w:rsidRPr="00EC5C71">
              <w:rPr>
                <w:rFonts w:ascii="Times New Roman" w:hAnsi="Times New Roman" w:cs="Times New Roman"/>
                <w:color w:val="000000"/>
                <w:sz w:val="24"/>
                <w:szCs w:val="24"/>
              </w:rPr>
              <w:t xml:space="preserve"> к внешнему источнику кислорода при помощи кислородной трубки.</w:t>
            </w:r>
          </w:p>
        </w:tc>
        <w:tc>
          <w:tcPr>
            <w:tcW w:w="1276" w:type="dxa"/>
            <w:shd w:val="clear" w:color="auto" w:fill="auto"/>
          </w:tcPr>
          <w:p w:rsidR="00312C3F" w:rsidRPr="00EC5C71" w:rsidRDefault="00312C3F" w:rsidP="00CB4D63">
            <w:pPr>
              <w:rPr>
                <w:rFonts w:ascii="Times New Roman" w:hAnsi="Times New Roman" w:cs="Times New Roman"/>
                <w:color w:val="000000"/>
                <w:sz w:val="24"/>
                <w:szCs w:val="24"/>
              </w:rPr>
            </w:pPr>
            <w:proofErr w:type="spellStart"/>
            <w:proofErr w:type="gramStart"/>
            <w:r w:rsidRPr="00EC5C71">
              <w:rPr>
                <w:rFonts w:ascii="Times New Roman" w:hAnsi="Times New Roman" w:cs="Times New Roman"/>
                <w:color w:val="000000"/>
                <w:sz w:val="24"/>
                <w:szCs w:val="24"/>
              </w:rPr>
              <w:lastRenderedPageBreak/>
              <w:t>шт</w:t>
            </w:r>
            <w:proofErr w:type="spellEnd"/>
            <w:proofErr w:type="gramEnd"/>
          </w:p>
        </w:tc>
        <w:tc>
          <w:tcPr>
            <w:tcW w:w="851" w:type="dxa"/>
            <w:shd w:val="clear" w:color="auto" w:fill="auto"/>
          </w:tcPr>
          <w:p w:rsidR="00312C3F" w:rsidRPr="00EC5C71" w:rsidRDefault="00312C3F" w:rsidP="00CB4D63">
            <w:pPr>
              <w:rPr>
                <w:rFonts w:ascii="Times New Roman" w:hAnsi="Times New Roman" w:cs="Times New Roman"/>
                <w:sz w:val="24"/>
                <w:szCs w:val="24"/>
              </w:rPr>
            </w:pPr>
            <w:r w:rsidRPr="00EC5C71">
              <w:rPr>
                <w:rFonts w:ascii="Times New Roman" w:hAnsi="Times New Roman" w:cs="Times New Roman"/>
                <w:sz w:val="24"/>
                <w:szCs w:val="24"/>
              </w:rPr>
              <w:t>50</w:t>
            </w:r>
          </w:p>
        </w:tc>
        <w:tc>
          <w:tcPr>
            <w:tcW w:w="1275" w:type="dxa"/>
            <w:shd w:val="clear" w:color="auto" w:fill="auto"/>
          </w:tcPr>
          <w:p w:rsidR="00312C3F" w:rsidRPr="00EC5C71" w:rsidRDefault="00312C3F" w:rsidP="00CB4D63">
            <w:pPr>
              <w:rPr>
                <w:rFonts w:ascii="Times New Roman" w:hAnsi="Times New Roman" w:cs="Times New Roman"/>
                <w:sz w:val="24"/>
                <w:szCs w:val="24"/>
              </w:rPr>
            </w:pPr>
            <w:r w:rsidRPr="00EC5C71">
              <w:rPr>
                <w:rFonts w:ascii="Times New Roman" w:hAnsi="Times New Roman" w:cs="Times New Roman"/>
                <w:sz w:val="24"/>
                <w:szCs w:val="24"/>
              </w:rPr>
              <w:t>10500</w:t>
            </w:r>
          </w:p>
        </w:tc>
        <w:tc>
          <w:tcPr>
            <w:tcW w:w="1560" w:type="dxa"/>
            <w:shd w:val="clear" w:color="auto" w:fill="auto"/>
          </w:tcPr>
          <w:p w:rsidR="00312C3F" w:rsidRPr="00EC5C71" w:rsidRDefault="00EC5C71" w:rsidP="00CB4D63">
            <w:pPr>
              <w:rPr>
                <w:rFonts w:ascii="Times New Roman" w:hAnsi="Times New Roman" w:cs="Times New Roman"/>
                <w:color w:val="000000"/>
                <w:sz w:val="24"/>
                <w:szCs w:val="24"/>
              </w:rPr>
            </w:pPr>
            <w:r w:rsidRPr="00EC5C71">
              <w:rPr>
                <w:rFonts w:ascii="Times New Roman" w:hAnsi="Times New Roman" w:cs="Times New Roman"/>
                <w:color w:val="000000"/>
                <w:sz w:val="24"/>
                <w:szCs w:val="24"/>
              </w:rPr>
              <w:t>525000</w:t>
            </w:r>
          </w:p>
        </w:tc>
      </w:tr>
      <w:tr w:rsidR="00891059" w:rsidRPr="00D06274" w:rsidTr="00CE3A3F">
        <w:tc>
          <w:tcPr>
            <w:tcW w:w="457" w:type="dxa"/>
          </w:tcPr>
          <w:p w:rsidR="00891059" w:rsidRPr="00CD4D50" w:rsidRDefault="00891059" w:rsidP="00CB4D63">
            <w:pPr>
              <w:rPr>
                <w:rFonts w:ascii="Times New Roman" w:hAnsi="Times New Roman" w:cs="Times New Roman"/>
                <w:sz w:val="24"/>
                <w:szCs w:val="24"/>
              </w:rPr>
            </w:pPr>
          </w:p>
        </w:tc>
        <w:tc>
          <w:tcPr>
            <w:tcW w:w="3365" w:type="dxa"/>
          </w:tcPr>
          <w:p w:rsidR="00891059" w:rsidRPr="00CD4D50" w:rsidRDefault="00774A41" w:rsidP="00CB4D63">
            <w:pPr>
              <w:rPr>
                <w:rFonts w:ascii="Times New Roman" w:hAnsi="Times New Roman" w:cs="Times New Roman"/>
                <w:sz w:val="24"/>
                <w:szCs w:val="24"/>
              </w:rPr>
            </w:pPr>
            <w:r w:rsidRPr="00CD4D50">
              <w:rPr>
                <w:rFonts w:ascii="Times New Roman" w:hAnsi="Times New Roman" w:cs="Times New Roman"/>
                <w:b/>
                <w:sz w:val="24"/>
                <w:szCs w:val="24"/>
              </w:rPr>
              <w:t>Итого:</w:t>
            </w:r>
          </w:p>
        </w:tc>
        <w:tc>
          <w:tcPr>
            <w:tcW w:w="6067" w:type="dxa"/>
          </w:tcPr>
          <w:p w:rsidR="00891059" w:rsidRPr="00CD4D50" w:rsidRDefault="00891059" w:rsidP="00CB4D63">
            <w:pPr>
              <w:rPr>
                <w:rFonts w:ascii="Times New Roman" w:hAnsi="Times New Roman" w:cs="Times New Roman"/>
                <w:sz w:val="24"/>
                <w:szCs w:val="24"/>
              </w:rPr>
            </w:pPr>
          </w:p>
        </w:tc>
        <w:tc>
          <w:tcPr>
            <w:tcW w:w="1276" w:type="dxa"/>
          </w:tcPr>
          <w:p w:rsidR="00891059" w:rsidRPr="00CD4D50" w:rsidRDefault="00891059" w:rsidP="00CB4D63">
            <w:pPr>
              <w:rPr>
                <w:rFonts w:ascii="Times New Roman" w:hAnsi="Times New Roman" w:cs="Times New Roman"/>
                <w:sz w:val="24"/>
                <w:szCs w:val="24"/>
              </w:rPr>
            </w:pPr>
          </w:p>
        </w:tc>
        <w:tc>
          <w:tcPr>
            <w:tcW w:w="851" w:type="dxa"/>
          </w:tcPr>
          <w:p w:rsidR="00891059" w:rsidRPr="00CD4D50" w:rsidRDefault="00891059" w:rsidP="00CB4D63">
            <w:pPr>
              <w:rPr>
                <w:rFonts w:ascii="Times New Roman" w:hAnsi="Times New Roman" w:cs="Times New Roman"/>
                <w:sz w:val="24"/>
                <w:szCs w:val="24"/>
              </w:rPr>
            </w:pPr>
          </w:p>
        </w:tc>
        <w:tc>
          <w:tcPr>
            <w:tcW w:w="1275" w:type="dxa"/>
          </w:tcPr>
          <w:p w:rsidR="00891059" w:rsidRPr="00CD4D50" w:rsidRDefault="00891059" w:rsidP="00CB4D63">
            <w:pPr>
              <w:rPr>
                <w:rFonts w:ascii="Times New Roman" w:hAnsi="Times New Roman" w:cs="Times New Roman"/>
                <w:sz w:val="24"/>
                <w:szCs w:val="24"/>
              </w:rPr>
            </w:pPr>
          </w:p>
        </w:tc>
        <w:tc>
          <w:tcPr>
            <w:tcW w:w="1560" w:type="dxa"/>
          </w:tcPr>
          <w:p w:rsidR="00891059" w:rsidRPr="00CD4D50" w:rsidRDefault="00EC5C71" w:rsidP="00CB4D63">
            <w:pPr>
              <w:rPr>
                <w:rFonts w:ascii="Times New Roman" w:hAnsi="Times New Roman" w:cs="Times New Roman"/>
                <w:b/>
                <w:sz w:val="24"/>
                <w:szCs w:val="24"/>
              </w:rPr>
            </w:pPr>
            <w:r>
              <w:rPr>
                <w:rFonts w:ascii="Times New Roman" w:hAnsi="Times New Roman" w:cs="Times New Roman"/>
                <w:color w:val="000000"/>
                <w:sz w:val="24"/>
                <w:szCs w:val="24"/>
              </w:rPr>
              <w:t>3 387 600</w:t>
            </w:r>
            <w:r w:rsidR="00464343">
              <w:rPr>
                <w:rFonts w:ascii="Times New Roman" w:hAnsi="Times New Roman" w:cs="Times New Roman"/>
                <w:color w:val="000000"/>
                <w:sz w:val="24"/>
                <w:szCs w:val="24"/>
              </w:rPr>
              <w:t>тг</w:t>
            </w:r>
          </w:p>
        </w:tc>
      </w:tr>
    </w:tbl>
    <w:p w:rsidR="00891059" w:rsidRPr="00D06274" w:rsidRDefault="00891059" w:rsidP="00CB4D63">
      <w:pPr>
        <w:pStyle w:val="pj"/>
        <w:ind w:firstLine="0"/>
        <w:jc w:val="left"/>
        <w:rPr>
          <w:color w:val="auto"/>
        </w:rPr>
      </w:pPr>
    </w:p>
    <w:p w:rsidR="00891059" w:rsidRDefault="00891059" w:rsidP="00891059">
      <w:pPr>
        <w:pStyle w:val="pj"/>
      </w:pPr>
      <w:r w:rsidRPr="009B5F01">
        <w:rPr>
          <w:b/>
          <w:color w:val="auto"/>
        </w:rPr>
        <w:t xml:space="preserve">Сроки и условия поставки: </w:t>
      </w:r>
      <w:r w:rsidRPr="009B5F01">
        <w:rPr>
          <w:color w:val="auto"/>
        </w:rPr>
        <w:t xml:space="preserve"> по заявке Заказчика</w:t>
      </w:r>
      <w:r w:rsidR="00CD4D50">
        <w:rPr>
          <w:color w:val="auto"/>
        </w:rPr>
        <w:t xml:space="preserve"> </w:t>
      </w:r>
      <w:r w:rsidRPr="009B5F01">
        <w:rPr>
          <w:rFonts w:eastAsia="Times New Roman"/>
          <w:color w:val="auto"/>
        </w:rPr>
        <w:t>в течение 15 календарных дней</w:t>
      </w:r>
      <w:r>
        <w:t xml:space="preserve">. Поставленные товары должны соответствовать требованиям законодательства Республики Казахстан, что подтверждается поставщиком соответствующими документами.  </w:t>
      </w:r>
    </w:p>
    <w:p w:rsidR="00891059" w:rsidRPr="006F5846" w:rsidRDefault="00891059" w:rsidP="00891059">
      <w:pPr>
        <w:pStyle w:val="pj"/>
        <w:rPr>
          <w:color w:val="auto"/>
        </w:rPr>
      </w:pPr>
    </w:p>
    <w:p w:rsidR="00891059" w:rsidRPr="006F5846" w:rsidRDefault="00891059" w:rsidP="00891059">
      <w:pPr>
        <w:pStyle w:val="pj"/>
        <w:rPr>
          <w:color w:val="auto"/>
        </w:rPr>
      </w:pPr>
      <w:r w:rsidRPr="006F5846">
        <w:rPr>
          <w:b/>
          <w:color w:val="auto"/>
        </w:rPr>
        <w:t>Место представления (приема) документов и окончательный срок подачи ценовых предложений</w:t>
      </w:r>
      <w:r w:rsidRPr="006F5846">
        <w:rPr>
          <w:color w:val="auto"/>
        </w:rPr>
        <w:t xml:space="preserve">: 040000, </w:t>
      </w:r>
      <w:r w:rsidRPr="006F5846">
        <w:rPr>
          <w:color w:val="auto"/>
          <w:shd w:val="clear" w:color="auto" w:fill="FFFFFF"/>
        </w:rPr>
        <w:t xml:space="preserve">область </w:t>
      </w:r>
      <w:proofErr w:type="spellStart"/>
      <w:r w:rsidRPr="006F5846">
        <w:rPr>
          <w:color w:val="auto"/>
          <w:shd w:val="clear" w:color="auto" w:fill="FFFFFF"/>
        </w:rPr>
        <w:t>Жетісу</w:t>
      </w:r>
      <w:proofErr w:type="spellEnd"/>
      <w:r w:rsidRPr="006F5846">
        <w:rPr>
          <w:color w:val="auto"/>
        </w:rPr>
        <w:t xml:space="preserve">,                        г. </w:t>
      </w:r>
      <w:proofErr w:type="spellStart"/>
      <w:r w:rsidRPr="006F5846">
        <w:rPr>
          <w:color w:val="auto"/>
        </w:rPr>
        <w:t>Талдыкорган</w:t>
      </w:r>
      <w:proofErr w:type="spellEnd"/>
      <w:r w:rsidRPr="006F5846">
        <w:rPr>
          <w:color w:val="auto"/>
        </w:rPr>
        <w:t xml:space="preserve">, ул. </w:t>
      </w:r>
      <w:proofErr w:type="spellStart"/>
      <w:r w:rsidRPr="006F5846">
        <w:rPr>
          <w:color w:val="auto"/>
        </w:rPr>
        <w:t>Ескельды</w:t>
      </w:r>
      <w:proofErr w:type="spellEnd"/>
      <w:r w:rsidRPr="006F5846">
        <w:rPr>
          <w:color w:val="auto"/>
        </w:rPr>
        <w:t xml:space="preserve"> </w:t>
      </w:r>
      <w:proofErr w:type="spellStart"/>
      <w:r w:rsidRPr="006F5846">
        <w:rPr>
          <w:color w:val="auto"/>
        </w:rPr>
        <w:t>би</w:t>
      </w:r>
      <w:proofErr w:type="spellEnd"/>
      <w:r w:rsidRPr="006F5846">
        <w:rPr>
          <w:color w:val="auto"/>
        </w:rPr>
        <w:t xml:space="preserve">, 224, </w:t>
      </w:r>
      <w:r w:rsidRPr="006F5846">
        <w:rPr>
          <w:bCs/>
          <w:color w:val="auto"/>
        </w:rPr>
        <w:t xml:space="preserve">кабинет №102. </w:t>
      </w:r>
      <w:r w:rsidRPr="006F5846">
        <w:rPr>
          <w:color w:val="auto"/>
        </w:rPr>
        <w:t xml:space="preserve">Окончательный срок подачи ценовых предложений: до 9 часов 30 минут  </w:t>
      </w:r>
      <w:bookmarkStart w:id="0" w:name="_Hlk83801019"/>
      <w:r w:rsidRPr="006F5846">
        <w:rPr>
          <w:color w:val="auto"/>
        </w:rPr>
        <w:t>«</w:t>
      </w:r>
      <w:r w:rsidR="00EC5C71">
        <w:rPr>
          <w:color w:val="auto"/>
        </w:rPr>
        <w:t>1</w:t>
      </w:r>
      <w:r w:rsidR="00464343">
        <w:rPr>
          <w:color w:val="auto"/>
        </w:rPr>
        <w:t>7</w:t>
      </w:r>
      <w:r w:rsidRPr="006F5846">
        <w:rPr>
          <w:color w:val="auto"/>
        </w:rPr>
        <w:t xml:space="preserve">» </w:t>
      </w:r>
      <w:bookmarkEnd w:id="0"/>
      <w:r w:rsidR="00C662A9">
        <w:rPr>
          <w:color w:val="auto"/>
        </w:rPr>
        <w:t xml:space="preserve">августа </w:t>
      </w:r>
      <w:r w:rsidR="006F5846" w:rsidRPr="006F5846">
        <w:rPr>
          <w:color w:val="auto"/>
        </w:rPr>
        <w:t>2023</w:t>
      </w:r>
      <w:r w:rsidR="00C662A9">
        <w:rPr>
          <w:color w:val="auto"/>
        </w:rPr>
        <w:t xml:space="preserve"> </w:t>
      </w:r>
      <w:r w:rsidRPr="006F5846">
        <w:rPr>
          <w:color w:val="auto"/>
        </w:rPr>
        <w:t>года  включительно. Конверты с ценовыми предложениями принимаются с 8  часов 00  минут до 17 часов 00 минут  в рабочие дни, обеденный перерыв с 13 часов 00 минут  до 14 часов 00 минут, в нерабочее время и выходные дни конверты не принимаются!</w:t>
      </w:r>
    </w:p>
    <w:p w:rsidR="00891059" w:rsidRPr="006F5846" w:rsidRDefault="00891059" w:rsidP="00891059">
      <w:pPr>
        <w:pStyle w:val="a"/>
        <w:numPr>
          <w:ilvl w:val="0"/>
          <w:numId w:val="0"/>
        </w:numPr>
        <w:tabs>
          <w:tab w:val="left" w:pos="720"/>
          <w:tab w:val="left" w:pos="993"/>
          <w:tab w:val="left" w:pos="1134"/>
        </w:tabs>
        <w:contextualSpacing/>
        <w:jc w:val="both"/>
        <w:rPr>
          <w:rFonts w:ascii="Times New Roman" w:hAnsi="Times New Roman" w:cs="Times New Roman"/>
        </w:rPr>
      </w:pPr>
      <w:r w:rsidRPr="006F5846">
        <w:rPr>
          <w:rFonts w:ascii="Times New Roman" w:hAnsi="Times New Roman" w:cs="Times New Roman"/>
          <w:b/>
          <w:sz w:val="22"/>
          <w:szCs w:val="22"/>
        </w:rPr>
        <w:tab/>
        <w:t>7</w:t>
      </w:r>
      <w:r w:rsidRPr="006F5846">
        <w:rPr>
          <w:rFonts w:ascii="Times New Roman" w:hAnsi="Times New Roman" w:cs="Times New Roman"/>
          <w:b/>
        </w:rPr>
        <w:t xml:space="preserve">. Дата, время и место рассмотрения ценовых предложений:   </w:t>
      </w:r>
      <w:r w:rsidRPr="006F5846">
        <w:rPr>
          <w:rFonts w:ascii="Times New Roman" w:hAnsi="Times New Roman" w:cs="Times New Roman"/>
        </w:rPr>
        <w:t xml:space="preserve">Конверты с ценовыми предложениями вскрываются по адресу: 040000 г. </w:t>
      </w:r>
      <w:proofErr w:type="spellStart"/>
      <w:r w:rsidRPr="006F5846">
        <w:rPr>
          <w:rFonts w:ascii="Times New Roman" w:hAnsi="Times New Roman" w:cs="Times New Roman"/>
        </w:rPr>
        <w:t>Талдыкорган</w:t>
      </w:r>
      <w:proofErr w:type="spellEnd"/>
      <w:r w:rsidRPr="006F5846">
        <w:rPr>
          <w:rFonts w:ascii="Times New Roman" w:hAnsi="Times New Roman" w:cs="Times New Roman"/>
        </w:rPr>
        <w:t xml:space="preserve">, ул. </w:t>
      </w:r>
      <w:proofErr w:type="spellStart"/>
      <w:r w:rsidRPr="006F5846">
        <w:rPr>
          <w:rFonts w:ascii="Times New Roman" w:hAnsi="Times New Roman" w:cs="Times New Roman"/>
        </w:rPr>
        <w:t>Ескельды</w:t>
      </w:r>
      <w:proofErr w:type="spellEnd"/>
      <w:r w:rsidRPr="006F5846">
        <w:rPr>
          <w:rFonts w:ascii="Times New Roman" w:hAnsi="Times New Roman" w:cs="Times New Roman"/>
        </w:rPr>
        <w:t xml:space="preserve"> </w:t>
      </w:r>
      <w:proofErr w:type="spellStart"/>
      <w:r w:rsidRPr="006F5846">
        <w:rPr>
          <w:rFonts w:ascii="Times New Roman" w:hAnsi="Times New Roman" w:cs="Times New Roman"/>
        </w:rPr>
        <w:t>би</w:t>
      </w:r>
      <w:proofErr w:type="spellEnd"/>
      <w:r w:rsidRPr="006F5846">
        <w:rPr>
          <w:rFonts w:ascii="Times New Roman" w:hAnsi="Times New Roman" w:cs="Times New Roman"/>
        </w:rPr>
        <w:t xml:space="preserve">, 224,    в 11 часов </w:t>
      </w:r>
      <w:r w:rsidR="00D06274">
        <w:rPr>
          <w:rFonts w:ascii="Times New Roman" w:hAnsi="Times New Roman" w:cs="Times New Roman"/>
        </w:rPr>
        <w:t>00</w:t>
      </w:r>
      <w:r w:rsidRPr="006F5846">
        <w:rPr>
          <w:rFonts w:ascii="Times New Roman" w:hAnsi="Times New Roman" w:cs="Times New Roman"/>
        </w:rPr>
        <w:t xml:space="preserve"> минут </w:t>
      </w:r>
      <w:r w:rsidR="00C62652">
        <w:rPr>
          <w:rFonts w:ascii="Times New Roman" w:hAnsi="Times New Roman" w:cs="Times New Roman"/>
        </w:rPr>
        <w:t>«</w:t>
      </w:r>
      <w:r w:rsidR="00EC5C71">
        <w:rPr>
          <w:rFonts w:ascii="Times New Roman" w:hAnsi="Times New Roman" w:cs="Times New Roman"/>
        </w:rPr>
        <w:t>1</w:t>
      </w:r>
      <w:r w:rsidR="00464343">
        <w:rPr>
          <w:rFonts w:ascii="Times New Roman" w:hAnsi="Times New Roman" w:cs="Times New Roman"/>
        </w:rPr>
        <w:t>7</w:t>
      </w:r>
      <w:r w:rsidR="006F5846" w:rsidRPr="006F5846">
        <w:rPr>
          <w:rFonts w:ascii="Times New Roman" w:hAnsi="Times New Roman" w:cs="Times New Roman"/>
        </w:rPr>
        <w:t xml:space="preserve">» </w:t>
      </w:r>
      <w:r w:rsidR="00C662A9">
        <w:rPr>
          <w:rFonts w:ascii="Times New Roman" w:hAnsi="Times New Roman" w:cs="Times New Roman"/>
        </w:rPr>
        <w:t>августа</w:t>
      </w:r>
      <w:r w:rsidR="006F5846" w:rsidRPr="006F5846">
        <w:rPr>
          <w:rFonts w:ascii="Times New Roman" w:hAnsi="Times New Roman" w:cs="Times New Roman"/>
        </w:rPr>
        <w:t xml:space="preserve"> 2023 года</w:t>
      </w:r>
      <w:r w:rsidRPr="006F5846">
        <w:rPr>
          <w:rFonts w:ascii="Times New Roman" w:hAnsi="Times New Roman" w:cs="Times New Roman"/>
        </w:rPr>
        <w:t>.</w:t>
      </w:r>
    </w:p>
    <w:p w:rsidR="00891059" w:rsidRPr="006F5846" w:rsidRDefault="00891059" w:rsidP="00464343">
      <w:pPr>
        <w:pStyle w:val="pj"/>
        <w:ind w:firstLine="0"/>
        <w:rPr>
          <w:color w:val="auto"/>
        </w:rPr>
      </w:pPr>
      <w:bookmarkStart w:id="1" w:name="_GoBack"/>
      <w:bookmarkEnd w:id="1"/>
      <w:r w:rsidRPr="006F5846">
        <w:rPr>
          <w:color w:val="auto"/>
        </w:rPr>
        <w:t xml:space="preserve">  </w:t>
      </w:r>
      <w:bookmarkStart w:id="2" w:name="SUB11"/>
      <w:bookmarkEnd w:id="2"/>
    </w:p>
    <w:p w:rsidR="00CD4D50" w:rsidRPr="00CD4D50" w:rsidRDefault="00891059" w:rsidP="00464343">
      <w:pPr>
        <w:pStyle w:val="pc"/>
        <w:jc w:val="both"/>
        <w:rPr>
          <w:b/>
          <w:i/>
        </w:rPr>
      </w:pPr>
      <w:r w:rsidRPr="006F5846">
        <w:rPr>
          <w:b/>
          <w:color w:val="auto"/>
        </w:rPr>
        <w:t>Примечание:</w:t>
      </w:r>
      <w:r w:rsidR="00CD4D50">
        <w:rPr>
          <w:b/>
          <w:color w:val="auto"/>
        </w:rPr>
        <w:t xml:space="preserve"> </w:t>
      </w:r>
      <w:r w:rsidRPr="00CD4D50">
        <w:rPr>
          <w:i/>
          <w:color w:val="auto"/>
        </w:rPr>
        <w:t>конверты с ценовыми предложениями формируются и предоставляются в соответствии с</w:t>
      </w:r>
      <w:r w:rsidR="00CD4D50" w:rsidRPr="00CD4D50">
        <w:rPr>
          <w:i/>
          <w:color w:val="auto"/>
        </w:rPr>
        <w:t xml:space="preserve"> требованиями</w:t>
      </w:r>
      <w:r w:rsidR="00CD4D50" w:rsidRPr="00CD4D50">
        <w:rPr>
          <w:b/>
          <w:i/>
          <w:color w:val="auto"/>
        </w:rPr>
        <w:t xml:space="preserve"> </w:t>
      </w:r>
      <w:r w:rsidRPr="00CD4D50">
        <w:rPr>
          <w:b/>
          <w:i/>
          <w:color w:val="auto"/>
        </w:rPr>
        <w:t xml:space="preserve"> </w:t>
      </w:r>
      <w:r w:rsidR="00CD4D50" w:rsidRPr="00CD4D50">
        <w:rPr>
          <w:rStyle w:val="s1"/>
          <w:b w:val="0"/>
          <w:i/>
        </w:rPr>
        <w:t>Приказа</w:t>
      </w:r>
      <w:r w:rsidR="00CD4D50">
        <w:rPr>
          <w:rStyle w:val="s1"/>
          <w:b w:val="0"/>
          <w:i/>
        </w:rPr>
        <w:t xml:space="preserve"> </w:t>
      </w:r>
      <w:r w:rsidR="00CD4D50" w:rsidRPr="00CD4D50">
        <w:rPr>
          <w:rStyle w:val="s1"/>
          <w:b w:val="0"/>
          <w:i/>
        </w:rPr>
        <w:t>Министра здравоохранения Республики Каза</w:t>
      </w:r>
      <w:r w:rsidR="00464343">
        <w:rPr>
          <w:rStyle w:val="s1"/>
          <w:b w:val="0"/>
          <w:i/>
        </w:rPr>
        <w:t>хстан от 7 июня 2023 года № 110</w:t>
      </w:r>
      <w:proofErr w:type="gramStart"/>
      <w:r w:rsidR="00464343">
        <w:rPr>
          <w:rStyle w:val="s1"/>
          <w:b w:val="0"/>
          <w:i/>
        </w:rPr>
        <w:t xml:space="preserve"> </w:t>
      </w:r>
      <w:r w:rsidR="00CD4D50" w:rsidRPr="00CD4D50">
        <w:rPr>
          <w:rStyle w:val="s1"/>
          <w:b w:val="0"/>
          <w:i/>
        </w:rPr>
        <w:t>О</w:t>
      </w:r>
      <w:proofErr w:type="gramEnd"/>
      <w:r w:rsidR="00CD4D50" w:rsidRPr="00CD4D50">
        <w:rPr>
          <w:rStyle w:val="s1"/>
          <w:b w:val="0"/>
          <w:i/>
        </w:rPr>
        <w:t>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64343">
        <w:rPr>
          <w:rStyle w:val="s1"/>
          <w:b w:val="0"/>
          <w:i/>
        </w:rPr>
        <w:t>.</w:t>
      </w:r>
    </w:p>
    <w:p w:rsidR="00CD4D50" w:rsidRDefault="00CD4D50" w:rsidP="00891059">
      <w:pPr>
        <w:pStyle w:val="pr"/>
        <w:jc w:val="both"/>
      </w:pPr>
    </w:p>
    <w:p w:rsidR="00891059" w:rsidRPr="00B64F7C" w:rsidRDefault="00891059" w:rsidP="00891059">
      <w:pPr>
        <w:ind w:firstLine="708"/>
        <w:jc w:val="both"/>
        <w:rPr>
          <w:rFonts w:ascii="Times New Roman" w:hAnsi="Times New Roman" w:cs="Times New Roman"/>
          <w:b/>
          <w:i/>
        </w:rPr>
      </w:pPr>
      <w:r w:rsidRPr="00B64F7C">
        <w:rPr>
          <w:rFonts w:ascii="Times New Roman" w:hAnsi="Times New Roman" w:cs="Times New Roman"/>
          <w:b/>
          <w:i/>
        </w:rPr>
        <w:t>Конверты предоставляются нарочно уполномоченным лицом (с предоставлением документов, подтверждающих полномочия) либо курьерской почтой.</w:t>
      </w:r>
    </w:p>
    <w:p w:rsidR="00891059" w:rsidRPr="00CD4D50" w:rsidRDefault="00891059" w:rsidP="00CD4D50">
      <w:pPr>
        <w:ind w:firstLine="708"/>
        <w:rPr>
          <w:rFonts w:ascii="Times New Roman" w:hAnsi="Times New Roman" w:cs="Times New Roman"/>
        </w:rPr>
      </w:pPr>
      <w:r>
        <w:rPr>
          <w:rFonts w:ascii="Times New Roman" w:hAnsi="Times New Roman" w:cs="Times New Roman"/>
        </w:rPr>
        <w:t>Тел. для справок: 8 (7282)39-00-45</w:t>
      </w:r>
    </w:p>
    <w:p w:rsidR="00CD4D50" w:rsidRPr="00B64F7C" w:rsidRDefault="00CD4D50" w:rsidP="00CD4D50">
      <w:pPr>
        <w:pStyle w:val="pr"/>
        <w:jc w:val="both"/>
        <w:rPr>
          <w:color w:val="auto"/>
        </w:rPr>
      </w:pPr>
      <w:r w:rsidRPr="00B64F7C">
        <w:rPr>
          <w:rStyle w:val="s0"/>
          <w:color w:val="auto"/>
        </w:rPr>
        <w:t>Форма ценового предложения на поставку лекарственного средства и (или) медицинского изделия</w:t>
      </w:r>
      <w:r>
        <w:rPr>
          <w:rStyle w:val="s0"/>
          <w:color w:val="auto"/>
        </w:rPr>
        <w:t>:</w:t>
      </w:r>
    </w:p>
    <w:p w:rsidR="002E5F71" w:rsidRDefault="002E5F71" w:rsidP="005B3D78">
      <w:pPr>
        <w:pStyle w:val="pr"/>
        <w:jc w:val="left"/>
      </w:pPr>
    </w:p>
    <w:p w:rsidR="00CD4D50" w:rsidRPr="00A1671C" w:rsidRDefault="00CD4D50" w:rsidP="00CD4D50">
      <w:pPr>
        <w:pStyle w:val="pr"/>
        <w:rPr>
          <w:sz w:val="16"/>
          <w:szCs w:val="16"/>
        </w:rPr>
      </w:pPr>
      <w:r w:rsidRPr="00A1671C">
        <w:rPr>
          <w:sz w:val="16"/>
          <w:szCs w:val="16"/>
        </w:rPr>
        <w:t>Приложение 2</w:t>
      </w:r>
    </w:p>
    <w:p w:rsidR="00CD4D50" w:rsidRPr="00A1671C" w:rsidRDefault="00CD4D50" w:rsidP="00CD4D50">
      <w:pPr>
        <w:pStyle w:val="pr"/>
        <w:rPr>
          <w:sz w:val="16"/>
          <w:szCs w:val="16"/>
        </w:rPr>
      </w:pPr>
      <w:r w:rsidRPr="00A1671C">
        <w:rPr>
          <w:sz w:val="16"/>
          <w:szCs w:val="16"/>
        </w:rPr>
        <w:t xml:space="preserve">к </w:t>
      </w:r>
      <w:hyperlink w:anchor="sub100" w:history="1">
        <w:r w:rsidRPr="00A1671C">
          <w:rPr>
            <w:rStyle w:val="a4"/>
            <w:sz w:val="16"/>
            <w:szCs w:val="16"/>
          </w:rPr>
          <w:t>правилам</w:t>
        </w:r>
      </w:hyperlink>
      <w:r w:rsidRPr="00A1671C">
        <w:rPr>
          <w:sz w:val="16"/>
          <w:szCs w:val="16"/>
        </w:rPr>
        <w:t xml:space="preserve"> организации и</w:t>
      </w:r>
    </w:p>
    <w:p w:rsidR="00CD4D50" w:rsidRPr="00A1671C" w:rsidRDefault="00CD4D50" w:rsidP="00CD4D50">
      <w:pPr>
        <w:pStyle w:val="pr"/>
        <w:rPr>
          <w:sz w:val="16"/>
          <w:szCs w:val="16"/>
        </w:rPr>
      </w:pPr>
      <w:r w:rsidRPr="00A1671C">
        <w:rPr>
          <w:sz w:val="16"/>
          <w:szCs w:val="16"/>
        </w:rPr>
        <w:t xml:space="preserve">проведения закупа </w:t>
      </w:r>
      <w:proofErr w:type="gramStart"/>
      <w:r w:rsidRPr="00A1671C">
        <w:rPr>
          <w:sz w:val="16"/>
          <w:szCs w:val="16"/>
        </w:rPr>
        <w:t>лекарственных</w:t>
      </w:r>
      <w:proofErr w:type="gramEnd"/>
    </w:p>
    <w:p w:rsidR="00CD4D50" w:rsidRPr="00A1671C" w:rsidRDefault="00CD4D50" w:rsidP="00CD4D50">
      <w:pPr>
        <w:pStyle w:val="pr"/>
        <w:rPr>
          <w:sz w:val="16"/>
          <w:szCs w:val="16"/>
        </w:rPr>
      </w:pPr>
      <w:r w:rsidRPr="00A1671C">
        <w:rPr>
          <w:sz w:val="16"/>
          <w:szCs w:val="16"/>
        </w:rPr>
        <w:t>средств, медицинских изделий</w:t>
      </w:r>
    </w:p>
    <w:p w:rsidR="00CD4D50" w:rsidRPr="00A1671C" w:rsidRDefault="00CD4D50" w:rsidP="00CD4D50">
      <w:pPr>
        <w:pStyle w:val="pr"/>
        <w:rPr>
          <w:sz w:val="16"/>
          <w:szCs w:val="16"/>
        </w:rPr>
      </w:pPr>
      <w:r w:rsidRPr="00A1671C">
        <w:rPr>
          <w:sz w:val="16"/>
          <w:szCs w:val="16"/>
        </w:rPr>
        <w:t>и специализированных лечебных</w:t>
      </w:r>
    </w:p>
    <w:p w:rsidR="00CD4D50" w:rsidRPr="00A1671C" w:rsidRDefault="00CD4D50" w:rsidP="00CD4D50">
      <w:pPr>
        <w:pStyle w:val="pr"/>
        <w:rPr>
          <w:sz w:val="16"/>
          <w:szCs w:val="16"/>
        </w:rPr>
      </w:pPr>
      <w:r w:rsidRPr="00A1671C">
        <w:rPr>
          <w:sz w:val="16"/>
          <w:szCs w:val="16"/>
        </w:rPr>
        <w:t xml:space="preserve">продуктов в рамках </w:t>
      </w:r>
      <w:proofErr w:type="gramStart"/>
      <w:r w:rsidRPr="00A1671C">
        <w:rPr>
          <w:sz w:val="16"/>
          <w:szCs w:val="16"/>
        </w:rPr>
        <w:t>гарантированного</w:t>
      </w:r>
      <w:proofErr w:type="gramEnd"/>
    </w:p>
    <w:p w:rsidR="00CD4D50" w:rsidRPr="00A1671C" w:rsidRDefault="00CD4D50" w:rsidP="00CD4D50">
      <w:pPr>
        <w:pStyle w:val="pr"/>
        <w:rPr>
          <w:sz w:val="16"/>
          <w:szCs w:val="16"/>
        </w:rPr>
      </w:pPr>
      <w:r w:rsidRPr="00A1671C">
        <w:rPr>
          <w:sz w:val="16"/>
          <w:szCs w:val="16"/>
        </w:rPr>
        <w:lastRenderedPageBreak/>
        <w:t xml:space="preserve">объема </w:t>
      </w:r>
      <w:proofErr w:type="gramStart"/>
      <w:r w:rsidRPr="00A1671C">
        <w:rPr>
          <w:sz w:val="16"/>
          <w:szCs w:val="16"/>
        </w:rPr>
        <w:t>бесплатной</w:t>
      </w:r>
      <w:proofErr w:type="gramEnd"/>
      <w:r w:rsidRPr="00A1671C">
        <w:rPr>
          <w:sz w:val="16"/>
          <w:szCs w:val="16"/>
        </w:rPr>
        <w:t xml:space="preserve"> медицинской</w:t>
      </w:r>
    </w:p>
    <w:p w:rsidR="00CD4D50" w:rsidRPr="00A1671C" w:rsidRDefault="00CD4D50" w:rsidP="00CD4D50">
      <w:pPr>
        <w:pStyle w:val="pr"/>
        <w:rPr>
          <w:sz w:val="16"/>
          <w:szCs w:val="16"/>
        </w:rPr>
      </w:pPr>
      <w:r w:rsidRPr="00A1671C">
        <w:rPr>
          <w:sz w:val="16"/>
          <w:szCs w:val="16"/>
        </w:rPr>
        <w:t>помощи, дополнительного объема</w:t>
      </w:r>
    </w:p>
    <w:p w:rsidR="00CD4D50" w:rsidRPr="00A1671C" w:rsidRDefault="00CD4D50" w:rsidP="00CD4D50">
      <w:pPr>
        <w:pStyle w:val="pr"/>
        <w:rPr>
          <w:sz w:val="16"/>
          <w:szCs w:val="16"/>
        </w:rPr>
      </w:pPr>
      <w:r w:rsidRPr="00A1671C">
        <w:rPr>
          <w:sz w:val="16"/>
          <w:szCs w:val="16"/>
        </w:rPr>
        <w:t>медицинской помощи для лиц,</w:t>
      </w:r>
    </w:p>
    <w:p w:rsidR="00CD4D50" w:rsidRPr="00A1671C" w:rsidRDefault="00CD4D50" w:rsidP="00CD4D50">
      <w:pPr>
        <w:pStyle w:val="pr"/>
        <w:rPr>
          <w:sz w:val="16"/>
          <w:szCs w:val="16"/>
        </w:rPr>
      </w:pPr>
      <w:r w:rsidRPr="00A1671C">
        <w:rPr>
          <w:sz w:val="16"/>
          <w:szCs w:val="16"/>
        </w:rPr>
        <w:t>содержащихся в следственных</w:t>
      </w:r>
    </w:p>
    <w:p w:rsidR="00CD4D50" w:rsidRPr="00A1671C" w:rsidRDefault="00CD4D50" w:rsidP="00CD4D50">
      <w:pPr>
        <w:pStyle w:val="pr"/>
        <w:rPr>
          <w:sz w:val="16"/>
          <w:szCs w:val="16"/>
        </w:rPr>
      </w:pPr>
      <w:proofErr w:type="gramStart"/>
      <w:r w:rsidRPr="00A1671C">
        <w:rPr>
          <w:sz w:val="16"/>
          <w:szCs w:val="16"/>
        </w:rPr>
        <w:t>изоляторах</w:t>
      </w:r>
      <w:proofErr w:type="gramEnd"/>
      <w:r w:rsidRPr="00A1671C">
        <w:rPr>
          <w:sz w:val="16"/>
          <w:szCs w:val="16"/>
        </w:rPr>
        <w:t xml:space="preserve"> и учреждениях уголовно-</w:t>
      </w:r>
    </w:p>
    <w:p w:rsidR="00CD4D50" w:rsidRPr="00A1671C" w:rsidRDefault="00CD4D50" w:rsidP="00CD4D50">
      <w:pPr>
        <w:pStyle w:val="pr"/>
        <w:rPr>
          <w:sz w:val="16"/>
          <w:szCs w:val="16"/>
        </w:rPr>
      </w:pPr>
      <w:r w:rsidRPr="00A1671C">
        <w:rPr>
          <w:sz w:val="16"/>
          <w:szCs w:val="16"/>
        </w:rPr>
        <w:t>исполнительной (пенитенциарной)</w:t>
      </w:r>
    </w:p>
    <w:p w:rsidR="00CD4D50" w:rsidRPr="00A1671C" w:rsidRDefault="00CD4D50" w:rsidP="00CD4D50">
      <w:pPr>
        <w:pStyle w:val="pr"/>
        <w:rPr>
          <w:sz w:val="16"/>
          <w:szCs w:val="16"/>
        </w:rPr>
      </w:pPr>
      <w:r w:rsidRPr="00A1671C">
        <w:rPr>
          <w:sz w:val="16"/>
          <w:szCs w:val="16"/>
        </w:rPr>
        <w:t>системы, за счет бюджетных средств</w:t>
      </w:r>
    </w:p>
    <w:p w:rsidR="00CD4D50" w:rsidRPr="00A1671C" w:rsidRDefault="00CD4D50" w:rsidP="00CD4D50">
      <w:pPr>
        <w:pStyle w:val="pr"/>
        <w:rPr>
          <w:sz w:val="16"/>
          <w:szCs w:val="16"/>
        </w:rPr>
      </w:pPr>
      <w:r w:rsidRPr="00A1671C">
        <w:rPr>
          <w:sz w:val="16"/>
          <w:szCs w:val="16"/>
        </w:rPr>
        <w:t xml:space="preserve">и (или) в системе </w:t>
      </w:r>
      <w:proofErr w:type="gramStart"/>
      <w:r w:rsidRPr="00A1671C">
        <w:rPr>
          <w:sz w:val="16"/>
          <w:szCs w:val="16"/>
        </w:rPr>
        <w:t>обязательного</w:t>
      </w:r>
      <w:proofErr w:type="gramEnd"/>
    </w:p>
    <w:p w:rsidR="00CD4D50" w:rsidRPr="00A1671C" w:rsidRDefault="00CD4D50" w:rsidP="00CD4D50">
      <w:pPr>
        <w:pStyle w:val="pr"/>
        <w:rPr>
          <w:sz w:val="16"/>
          <w:szCs w:val="16"/>
        </w:rPr>
      </w:pPr>
      <w:r w:rsidRPr="00A1671C">
        <w:rPr>
          <w:sz w:val="16"/>
          <w:szCs w:val="16"/>
        </w:rPr>
        <w:t>социального медицинского страхования,</w:t>
      </w:r>
    </w:p>
    <w:p w:rsidR="00CD4D50" w:rsidRPr="00A1671C" w:rsidRDefault="00CD4D50" w:rsidP="00CD4D50">
      <w:pPr>
        <w:pStyle w:val="pr"/>
        <w:rPr>
          <w:sz w:val="16"/>
          <w:szCs w:val="16"/>
        </w:rPr>
      </w:pPr>
      <w:r w:rsidRPr="00A1671C">
        <w:rPr>
          <w:sz w:val="16"/>
          <w:szCs w:val="16"/>
        </w:rPr>
        <w:t>фармацевтических услуг</w:t>
      </w:r>
    </w:p>
    <w:p w:rsidR="00CD4D50" w:rsidRPr="00A1671C" w:rsidRDefault="00CD4D50" w:rsidP="00CD4D50">
      <w:pPr>
        <w:pStyle w:val="pr"/>
        <w:rPr>
          <w:sz w:val="16"/>
          <w:szCs w:val="16"/>
        </w:rPr>
      </w:pPr>
      <w:r w:rsidRPr="00A1671C">
        <w:rPr>
          <w:sz w:val="16"/>
          <w:szCs w:val="16"/>
        </w:rPr>
        <w:t> </w:t>
      </w:r>
    </w:p>
    <w:p w:rsidR="00CD4D50" w:rsidRPr="00A1671C" w:rsidRDefault="00CD4D50" w:rsidP="00CD4D50">
      <w:pPr>
        <w:pStyle w:val="pr"/>
        <w:rPr>
          <w:sz w:val="16"/>
          <w:szCs w:val="16"/>
        </w:rPr>
      </w:pPr>
      <w:r w:rsidRPr="00A1671C">
        <w:rPr>
          <w:sz w:val="16"/>
          <w:szCs w:val="16"/>
        </w:rPr>
        <w:t> </w:t>
      </w:r>
    </w:p>
    <w:p w:rsidR="00CD4D50" w:rsidRPr="00A1671C" w:rsidRDefault="00CD4D50" w:rsidP="00CD4D50">
      <w:pPr>
        <w:pStyle w:val="pr"/>
        <w:rPr>
          <w:sz w:val="16"/>
          <w:szCs w:val="16"/>
        </w:rPr>
      </w:pPr>
      <w:r w:rsidRPr="00A1671C">
        <w:rPr>
          <w:sz w:val="16"/>
          <w:szCs w:val="16"/>
        </w:rPr>
        <w:t>Форма</w:t>
      </w:r>
    </w:p>
    <w:p w:rsidR="00CD4D50" w:rsidRPr="00A1671C" w:rsidRDefault="00CD4D50" w:rsidP="00CD4D50">
      <w:pPr>
        <w:pStyle w:val="pc"/>
        <w:rPr>
          <w:sz w:val="16"/>
          <w:szCs w:val="16"/>
        </w:rPr>
      </w:pPr>
      <w:r w:rsidRPr="00A1671C">
        <w:rPr>
          <w:rStyle w:val="s1"/>
          <w:sz w:val="16"/>
          <w:szCs w:val="16"/>
        </w:rPr>
        <w:t> </w:t>
      </w:r>
    </w:p>
    <w:p w:rsidR="00CD4D50" w:rsidRPr="00A1671C" w:rsidRDefault="00CD4D50" w:rsidP="00CD4D50">
      <w:pPr>
        <w:pStyle w:val="pc"/>
        <w:rPr>
          <w:sz w:val="16"/>
          <w:szCs w:val="16"/>
        </w:rPr>
      </w:pPr>
      <w:r w:rsidRPr="00A1671C">
        <w:rPr>
          <w:rStyle w:val="s1"/>
          <w:sz w:val="16"/>
          <w:szCs w:val="16"/>
        </w:rPr>
        <w:t xml:space="preserve">Ценовое предложение потенциального поставщика </w:t>
      </w:r>
    </w:p>
    <w:p w:rsidR="00CD4D50" w:rsidRPr="00A1671C" w:rsidRDefault="00CD4D50" w:rsidP="00CD4D50">
      <w:pPr>
        <w:pStyle w:val="pc"/>
        <w:rPr>
          <w:sz w:val="16"/>
          <w:szCs w:val="16"/>
        </w:rPr>
      </w:pPr>
      <w:r w:rsidRPr="00A1671C">
        <w:rPr>
          <w:rStyle w:val="s0"/>
          <w:sz w:val="16"/>
          <w:szCs w:val="16"/>
        </w:rPr>
        <w:t>_______________________________________</w:t>
      </w:r>
    </w:p>
    <w:p w:rsidR="00CD4D50" w:rsidRPr="00A1671C" w:rsidRDefault="00CD4D50" w:rsidP="00CD4D50">
      <w:pPr>
        <w:pStyle w:val="pc"/>
        <w:rPr>
          <w:sz w:val="16"/>
          <w:szCs w:val="16"/>
        </w:rPr>
      </w:pPr>
      <w:r w:rsidRPr="00A1671C">
        <w:rPr>
          <w:rStyle w:val="s0"/>
          <w:sz w:val="16"/>
          <w:szCs w:val="16"/>
        </w:rPr>
        <w:t>(наименование потенциального поставщика)</w:t>
      </w:r>
    </w:p>
    <w:p w:rsidR="00CD4D50" w:rsidRPr="00A1671C" w:rsidRDefault="00CD4D50" w:rsidP="00CD4D50">
      <w:pPr>
        <w:pStyle w:val="pc"/>
        <w:rPr>
          <w:sz w:val="16"/>
          <w:szCs w:val="16"/>
        </w:rPr>
      </w:pPr>
      <w:r w:rsidRPr="00A1671C">
        <w:rPr>
          <w:rStyle w:val="s1"/>
          <w:sz w:val="16"/>
          <w:szCs w:val="16"/>
        </w:rPr>
        <w:t>на поставку лекарственного средства и (или) медицинского изделия</w:t>
      </w:r>
    </w:p>
    <w:p w:rsidR="00CD4D50" w:rsidRPr="00A1671C" w:rsidRDefault="00CD4D50" w:rsidP="00CD4D50">
      <w:pPr>
        <w:pStyle w:val="p"/>
        <w:rPr>
          <w:sz w:val="16"/>
          <w:szCs w:val="16"/>
        </w:rPr>
      </w:pPr>
      <w:r w:rsidRPr="00A1671C">
        <w:rPr>
          <w:sz w:val="16"/>
          <w:szCs w:val="16"/>
        </w:rPr>
        <w:t> </w:t>
      </w:r>
    </w:p>
    <w:p w:rsidR="00CD4D50" w:rsidRPr="00A1671C" w:rsidRDefault="00CD4D50" w:rsidP="00CD4D50">
      <w:pPr>
        <w:pStyle w:val="p"/>
        <w:rPr>
          <w:sz w:val="16"/>
          <w:szCs w:val="16"/>
        </w:rPr>
      </w:pPr>
      <w:r w:rsidRPr="00A1671C">
        <w:rPr>
          <w:sz w:val="16"/>
          <w:szCs w:val="16"/>
        </w:rPr>
        <w:t>№ закупа ____________</w:t>
      </w:r>
    </w:p>
    <w:p w:rsidR="00CD4D50" w:rsidRPr="00A1671C" w:rsidRDefault="00CD4D50" w:rsidP="00CD4D50">
      <w:pPr>
        <w:pStyle w:val="p"/>
        <w:rPr>
          <w:sz w:val="16"/>
          <w:szCs w:val="16"/>
        </w:rPr>
      </w:pPr>
      <w:r w:rsidRPr="00A1671C">
        <w:rPr>
          <w:sz w:val="16"/>
          <w:szCs w:val="16"/>
        </w:rPr>
        <w:t>Способ закупа ____________</w:t>
      </w:r>
    </w:p>
    <w:p w:rsidR="00CD4D50" w:rsidRPr="00A1671C" w:rsidRDefault="00CD4D50" w:rsidP="00CD4D50">
      <w:pPr>
        <w:pStyle w:val="p"/>
        <w:rPr>
          <w:sz w:val="16"/>
          <w:szCs w:val="16"/>
        </w:rPr>
      </w:pPr>
      <w:r w:rsidRPr="00A1671C">
        <w:rPr>
          <w:sz w:val="16"/>
          <w:szCs w:val="16"/>
        </w:rPr>
        <w:t>Лот № _____________</w:t>
      </w:r>
    </w:p>
    <w:p w:rsidR="00CD4D50" w:rsidRPr="00A1671C" w:rsidRDefault="00CD4D50" w:rsidP="00CD4D50">
      <w:pPr>
        <w:pStyle w:val="p"/>
        <w:rPr>
          <w:sz w:val="16"/>
          <w:szCs w:val="16"/>
        </w:rPr>
      </w:pPr>
      <w:r w:rsidRPr="00A1671C">
        <w:rPr>
          <w:sz w:val="16"/>
          <w:szCs w:val="16"/>
        </w:rPr>
        <w:t> </w:t>
      </w:r>
    </w:p>
    <w:tbl>
      <w:tblPr>
        <w:tblW w:w="5000" w:type="pct"/>
        <w:tblCellMar>
          <w:left w:w="0" w:type="dxa"/>
          <w:right w:w="0" w:type="dxa"/>
        </w:tblCellMar>
        <w:tblLook w:val="04A0"/>
      </w:tblPr>
      <w:tblGrid>
        <w:gridCol w:w="618"/>
        <w:gridCol w:w="11302"/>
        <w:gridCol w:w="2866"/>
      </w:tblGrid>
      <w:tr w:rsidR="00CD4D50" w:rsidRPr="00A1671C" w:rsidTr="00D94E08">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 xml:space="preserve">№ </w:t>
            </w:r>
            <w:proofErr w:type="spellStart"/>
            <w:proofErr w:type="gramStart"/>
            <w:r w:rsidRPr="00A1671C">
              <w:rPr>
                <w:sz w:val="16"/>
                <w:szCs w:val="16"/>
              </w:rPr>
              <w:t>п</w:t>
            </w:r>
            <w:proofErr w:type="spellEnd"/>
            <w:proofErr w:type="gramEnd"/>
            <w:r w:rsidRPr="00A1671C">
              <w:rPr>
                <w:sz w:val="16"/>
                <w:szCs w:val="16"/>
              </w:rPr>
              <w:t>/</w:t>
            </w:r>
            <w:proofErr w:type="spellStart"/>
            <w:r w:rsidRPr="00A1671C">
              <w:rPr>
                <w:sz w:val="16"/>
                <w:szCs w:val="16"/>
              </w:rPr>
              <w:t>п</w:t>
            </w:r>
            <w:proofErr w:type="spellEnd"/>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Содержание</w:t>
            </w:r>
          </w:p>
          <w:p w:rsidR="00CD4D50" w:rsidRPr="00A1671C" w:rsidRDefault="00CD4D50" w:rsidP="00D94E08">
            <w:pPr>
              <w:pStyle w:val="pc"/>
              <w:rPr>
                <w:sz w:val="16"/>
                <w:szCs w:val="16"/>
              </w:rPr>
            </w:pPr>
            <w:r w:rsidRPr="00A1671C">
              <w:rPr>
                <w:sz w:val="16"/>
                <w:szCs w:val="16"/>
              </w:rPr>
              <w:t>(для заполнения потенциальным поставщиком)</w:t>
            </w: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w:t>
            </w: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r w:rsidR="00CD4D50" w:rsidRPr="00A1671C" w:rsidTr="00D94E08">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c"/>
              <w:rPr>
                <w:sz w:val="16"/>
                <w:szCs w:val="16"/>
              </w:rPr>
            </w:pPr>
            <w:r w:rsidRPr="00A1671C">
              <w:rPr>
                <w:sz w:val="16"/>
                <w:szCs w:val="16"/>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pStyle w:val="p"/>
              <w:rPr>
                <w:sz w:val="16"/>
                <w:szCs w:val="16"/>
              </w:rPr>
            </w:pPr>
            <w:r w:rsidRPr="00A1671C">
              <w:rPr>
                <w:sz w:val="16"/>
                <w:szCs w:val="16"/>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CD4D50" w:rsidRPr="00A1671C" w:rsidRDefault="00CD4D50" w:rsidP="00D94E08">
            <w:pPr>
              <w:rPr>
                <w:rFonts w:eastAsia="Times New Roman"/>
                <w:sz w:val="16"/>
                <w:szCs w:val="16"/>
              </w:rPr>
            </w:pPr>
          </w:p>
        </w:tc>
      </w:tr>
    </w:tbl>
    <w:p w:rsidR="00CD4D50" w:rsidRPr="00A1671C" w:rsidRDefault="00CD4D50" w:rsidP="00CD4D50">
      <w:pPr>
        <w:pStyle w:val="p"/>
        <w:rPr>
          <w:sz w:val="16"/>
          <w:szCs w:val="16"/>
        </w:rPr>
      </w:pPr>
      <w:r w:rsidRPr="00A1671C">
        <w:rPr>
          <w:sz w:val="16"/>
          <w:szCs w:val="16"/>
        </w:rPr>
        <w:t> </w:t>
      </w:r>
    </w:p>
    <w:p w:rsidR="00CD4D50" w:rsidRPr="00A1671C" w:rsidRDefault="00CD4D50" w:rsidP="00CD4D50">
      <w:pPr>
        <w:pStyle w:val="pj"/>
        <w:rPr>
          <w:sz w:val="16"/>
          <w:szCs w:val="16"/>
        </w:rPr>
      </w:pPr>
      <w:r w:rsidRPr="00A1671C">
        <w:rPr>
          <w:rStyle w:val="s0"/>
          <w:sz w:val="16"/>
          <w:szCs w:val="16"/>
        </w:rPr>
        <w:t>* цена потенциального поставщика/цена с учетом наценки Единого дистрибьютора</w:t>
      </w:r>
    </w:p>
    <w:p w:rsidR="00CD4D50" w:rsidRPr="00A1671C" w:rsidRDefault="00CD4D50" w:rsidP="00CD4D50">
      <w:pPr>
        <w:pStyle w:val="pj"/>
        <w:rPr>
          <w:sz w:val="16"/>
          <w:szCs w:val="16"/>
        </w:rPr>
      </w:pPr>
      <w:r w:rsidRPr="00A1671C">
        <w:rPr>
          <w:rStyle w:val="s0"/>
          <w:sz w:val="16"/>
          <w:szCs w:val="16"/>
        </w:rPr>
        <w:t>Дата «___» ____________ 20___ г.</w:t>
      </w:r>
    </w:p>
    <w:p w:rsidR="00CD4D50" w:rsidRPr="00A1671C" w:rsidRDefault="00CD4D50" w:rsidP="00CD4D50">
      <w:pPr>
        <w:pStyle w:val="pj"/>
        <w:rPr>
          <w:sz w:val="16"/>
          <w:szCs w:val="16"/>
        </w:rPr>
      </w:pPr>
      <w:r w:rsidRPr="00A1671C">
        <w:rPr>
          <w:rStyle w:val="s0"/>
          <w:sz w:val="16"/>
          <w:szCs w:val="16"/>
        </w:rPr>
        <w:t>Должность, Ф.И.О. (при его наличии) _________________ ____________</w:t>
      </w:r>
    </w:p>
    <w:p w:rsidR="00CD4D50" w:rsidRPr="00A1671C" w:rsidRDefault="00CD4D50" w:rsidP="00CD4D50">
      <w:pPr>
        <w:pStyle w:val="pj"/>
        <w:rPr>
          <w:sz w:val="16"/>
          <w:szCs w:val="16"/>
        </w:rPr>
      </w:pPr>
      <w:r w:rsidRPr="00A1671C">
        <w:rPr>
          <w:rStyle w:val="s0"/>
          <w:sz w:val="16"/>
          <w:szCs w:val="16"/>
        </w:rPr>
        <w:t>Подпись</w:t>
      </w:r>
    </w:p>
    <w:p w:rsidR="00CD4D50" w:rsidRPr="00A1671C" w:rsidRDefault="00CD4D50" w:rsidP="00CD4D50">
      <w:pPr>
        <w:pStyle w:val="pj"/>
        <w:ind w:firstLine="8222"/>
        <w:rPr>
          <w:sz w:val="16"/>
          <w:szCs w:val="16"/>
        </w:rPr>
      </w:pPr>
      <w:r w:rsidRPr="00A1671C">
        <w:rPr>
          <w:rStyle w:val="s0"/>
          <w:sz w:val="16"/>
          <w:szCs w:val="16"/>
        </w:rPr>
        <w:t>_________ Печать (при наличии)</w:t>
      </w:r>
    </w:p>
    <w:p w:rsidR="00891059" w:rsidRDefault="00891059" w:rsidP="00891059"/>
    <w:p w:rsidR="00891059" w:rsidRDefault="00891059" w:rsidP="00891059"/>
    <w:p w:rsidR="00891059" w:rsidRDefault="00891059" w:rsidP="00891059"/>
    <w:p w:rsidR="00891059" w:rsidRDefault="00891059" w:rsidP="00891059">
      <w:pPr>
        <w:ind w:firstLine="708"/>
        <w:rPr>
          <w:rFonts w:ascii="Times New Roman" w:hAnsi="Times New Roman" w:cs="Times New Roman"/>
        </w:rPr>
      </w:pPr>
    </w:p>
    <w:p w:rsidR="00891059" w:rsidRDefault="00891059" w:rsidP="00891059">
      <w:pPr>
        <w:pStyle w:val="pj"/>
      </w:pPr>
    </w:p>
    <w:p w:rsidR="00891059" w:rsidRDefault="00891059" w:rsidP="00891059"/>
    <w:p w:rsidR="00FC7C34" w:rsidRPr="00CB186D" w:rsidRDefault="00FC7C34">
      <w:pPr>
        <w:rPr>
          <w:lang w:val="en-US"/>
        </w:rPr>
      </w:pPr>
    </w:p>
    <w:sectPr w:rsidR="00FC7C34" w:rsidRPr="00CB186D" w:rsidSect="004B1979">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19A7FC2"/>
    <w:lvl w:ilvl="0">
      <w:start w:val="1"/>
      <w:numFmt w:val="decimal"/>
      <w:pStyle w:val="a"/>
      <w:lvlText w:val="%1."/>
      <w:lvlJc w:val="left"/>
      <w:pPr>
        <w:tabs>
          <w:tab w:val="num" w:pos="540"/>
        </w:tabs>
        <w:ind w:left="540" w:hanging="360"/>
      </w:pPr>
    </w:lvl>
  </w:abstractNum>
  <w:abstractNum w:abstractNumId="1">
    <w:nsid w:val="22B06F10"/>
    <w:multiLevelType w:val="multilevel"/>
    <w:tmpl w:val="2EF6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059"/>
    <w:rsid w:val="000247BA"/>
    <w:rsid w:val="00077186"/>
    <w:rsid w:val="000D0680"/>
    <w:rsid w:val="00151FBF"/>
    <w:rsid w:val="0025671C"/>
    <w:rsid w:val="00262932"/>
    <w:rsid w:val="002E5F71"/>
    <w:rsid w:val="00312C3F"/>
    <w:rsid w:val="0035770B"/>
    <w:rsid w:val="003B073D"/>
    <w:rsid w:val="00464343"/>
    <w:rsid w:val="004B1979"/>
    <w:rsid w:val="004C51C1"/>
    <w:rsid w:val="004C53BB"/>
    <w:rsid w:val="004E30C4"/>
    <w:rsid w:val="00510EBD"/>
    <w:rsid w:val="005370E5"/>
    <w:rsid w:val="005B3D78"/>
    <w:rsid w:val="00677C3C"/>
    <w:rsid w:val="006B1C71"/>
    <w:rsid w:val="006B5776"/>
    <w:rsid w:val="006E4313"/>
    <w:rsid w:val="006F5846"/>
    <w:rsid w:val="006F600E"/>
    <w:rsid w:val="00774A41"/>
    <w:rsid w:val="00780A2D"/>
    <w:rsid w:val="00786A32"/>
    <w:rsid w:val="00792A9C"/>
    <w:rsid w:val="00802840"/>
    <w:rsid w:val="00891059"/>
    <w:rsid w:val="008A14B8"/>
    <w:rsid w:val="008D71CC"/>
    <w:rsid w:val="008D7441"/>
    <w:rsid w:val="00931411"/>
    <w:rsid w:val="00980FB9"/>
    <w:rsid w:val="009A4668"/>
    <w:rsid w:val="009B5F01"/>
    <w:rsid w:val="009D1A09"/>
    <w:rsid w:val="009E05F7"/>
    <w:rsid w:val="00A57092"/>
    <w:rsid w:val="00A611BC"/>
    <w:rsid w:val="00B34CB1"/>
    <w:rsid w:val="00B9505D"/>
    <w:rsid w:val="00BD01F5"/>
    <w:rsid w:val="00C40604"/>
    <w:rsid w:val="00C62652"/>
    <w:rsid w:val="00C662A9"/>
    <w:rsid w:val="00C907E7"/>
    <w:rsid w:val="00C912FA"/>
    <w:rsid w:val="00CB186D"/>
    <w:rsid w:val="00CB4D63"/>
    <w:rsid w:val="00CD4D50"/>
    <w:rsid w:val="00CE3A3F"/>
    <w:rsid w:val="00D06274"/>
    <w:rsid w:val="00D21A65"/>
    <w:rsid w:val="00D32AC2"/>
    <w:rsid w:val="00E17ADD"/>
    <w:rsid w:val="00E3278F"/>
    <w:rsid w:val="00E4626F"/>
    <w:rsid w:val="00E664B6"/>
    <w:rsid w:val="00EC5C71"/>
    <w:rsid w:val="00EE2962"/>
    <w:rsid w:val="00EE6CB6"/>
    <w:rsid w:val="00F13347"/>
    <w:rsid w:val="00F67311"/>
    <w:rsid w:val="00F827AD"/>
    <w:rsid w:val="00FA665D"/>
    <w:rsid w:val="00FC31D0"/>
    <w:rsid w:val="00FC7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1059"/>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c">
    <w:name w:val="pc"/>
    <w:basedOn w:val="a0"/>
    <w:rsid w:val="00891059"/>
    <w:pPr>
      <w:spacing w:after="0" w:line="240" w:lineRule="auto"/>
      <w:jc w:val="center"/>
    </w:pPr>
    <w:rPr>
      <w:rFonts w:ascii="Times New Roman" w:hAnsi="Times New Roman" w:cs="Times New Roman"/>
      <w:color w:val="000000"/>
      <w:sz w:val="24"/>
      <w:szCs w:val="24"/>
    </w:rPr>
  </w:style>
  <w:style w:type="paragraph" w:customStyle="1" w:styleId="pr">
    <w:name w:val="pr"/>
    <w:basedOn w:val="a0"/>
    <w:rsid w:val="00891059"/>
    <w:pPr>
      <w:spacing w:after="0" w:line="240" w:lineRule="auto"/>
      <w:jc w:val="right"/>
    </w:pPr>
    <w:rPr>
      <w:rFonts w:ascii="Times New Roman" w:hAnsi="Times New Roman" w:cs="Times New Roman"/>
      <w:color w:val="000000"/>
      <w:sz w:val="24"/>
      <w:szCs w:val="24"/>
    </w:rPr>
  </w:style>
  <w:style w:type="paragraph" w:customStyle="1" w:styleId="pj">
    <w:name w:val="pj"/>
    <w:basedOn w:val="a0"/>
    <w:rsid w:val="00891059"/>
    <w:pPr>
      <w:spacing w:after="0" w:line="240" w:lineRule="auto"/>
      <w:ind w:firstLine="400"/>
      <w:jc w:val="both"/>
    </w:pPr>
    <w:rPr>
      <w:rFonts w:ascii="Times New Roman" w:hAnsi="Times New Roman" w:cs="Times New Roman"/>
      <w:color w:val="000000"/>
      <w:sz w:val="24"/>
      <w:szCs w:val="24"/>
    </w:rPr>
  </w:style>
  <w:style w:type="character" w:customStyle="1" w:styleId="s1">
    <w:name w:val="s1"/>
    <w:basedOn w:val="a1"/>
    <w:rsid w:val="00891059"/>
    <w:rPr>
      <w:rFonts w:ascii="Times New Roman" w:hAnsi="Times New Roman" w:cs="Times New Roman" w:hint="default"/>
      <w:b/>
      <w:bCs/>
      <w:color w:val="000000"/>
    </w:rPr>
  </w:style>
  <w:style w:type="character" w:styleId="a4">
    <w:name w:val="Hyperlink"/>
    <w:basedOn w:val="a1"/>
    <w:uiPriority w:val="99"/>
    <w:semiHidden/>
    <w:unhideWhenUsed/>
    <w:rsid w:val="00891059"/>
    <w:rPr>
      <w:color w:val="0000FF"/>
      <w:u w:val="single"/>
    </w:rPr>
  </w:style>
  <w:style w:type="table" w:styleId="a5">
    <w:name w:val="Table Grid"/>
    <w:basedOn w:val="a2"/>
    <w:uiPriority w:val="59"/>
    <w:rsid w:val="00891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Нумерованный список Знак"/>
    <w:link w:val="a"/>
    <w:locked/>
    <w:rsid w:val="00891059"/>
    <w:rPr>
      <w:sz w:val="24"/>
      <w:szCs w:val="24"/>
    </w:rPr>
  </w:style>
  <w:style w:type="paragraph" w:styleId="a">
    <w:name w:val="List Number"/>
    <w:basedOn w:val="a0"/>
    <w:link w:val="a6"/>
    <w:unhideWhenUsed/>
    <w:rsid w:val="00891059"/>
    <w:pPr>
      <w:numPr>
        <w:numId w:val="1"/>
      </w:numPr>
      <w:spacing w:after="0" w:line="240" w:lineRule="auto"/>
    </w:pPr>
    <w:rPr>
      <w:rFonts w:eastAsiaTheme="minorHAnsi"/>
      <w:sz w:val="24"/>
      <w:szCs w:val="24"/>
      <w:lang w:eastAsia="en-US"/>
    </w:rPr>
  </w:style>
  <w:style w:type="character" w:customStyle="1" w:styleId="s0">
    <w:name w:val="s0"/>
    <w:basedOn w:val="a1"/>
    <w:rsid w:val="00891059"/>
    <w:rPr>
      <w:rFonts w:ascii="Times New Roman" w:hAnsi="Times New Roman" w:cs="Times New Roman" w:hint="default"/>
      <w:b w:val="0"/>
      <w:bCs w:val="0"/>
      <w:i w:val="0"/>
      <w:iCs w:val="0"/>
      <w:color w:val="000000"/>
    </w:rPr>
  </w:style>
  <w:style w:type="paragraph" w:customStyle="1" w:styleId="pji">
    <w:name w:val="pji"/>
    <w:basedOn w:val="a0"/>
    <w:rsid w:val="00891059"/>
    <w:pPr>
      <w:spacing w:after="0" w:line="240" w:lineRule="auto"/>
      <w:jc w:val="both"/>
    </w:pPr>
    <w:rPr>
      <w:rFonts w:ascii="Times New Roman" w:hAnsi="Times New Roman" w:cs="Times New Roman"/>
      <w:color w:val="000000"/>
      <w:sz w:val="24"/>
      <w:szCs w:val="24"/>
    </w:rPr>
  </w:style>
  <w:style w:type="paragraph" w:styleId="a7">
    <w:name w:val="header"/>
    <w:basedOn w:val="a0"/>
    <w:link w:val="a8"/>
    <w:uiPriority w:val="99"/>
    <w:unhideWhenUsed/>
    <w:rsid w:val="00891059"/>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Верхний колонтитул Знак"/>
    <w:basedOn w:val="a1"/>
    <w:link w:val="a7"/>
    <w:uiPriority w:val="99"/>
    <w:rsid w:val="00891059"/>
    <w:rPr>
      <w:rFonts w:ascii="Times New Roman" w:eastAsiaTheme="minorEastAsia" w:hAnsi="Times New Roman" w:cs="Times New Roman"/>
      <w:sz w:val="24"/>
      <w:szCs w:val="24"/>
      <w:lang w:eastAsia="ru-RU"/>
    </w:rPr>
  </w:style>
  <w:style w:type="character" w:styleId="a9">
    <w:name w:val="Strong"/>
    <w:basedOn w:val="a1"/>
    <w:uiPriority w:val="22"/>
    <w:qFormat/>
    <w:rsid w:val="008A14B8"/>
    <w:rPr>
      <w:b/>
      <w:bCs/>
    </w:rPr>
  </w:style>
  <w:style w:type="paragraph" w:customStyle="1" w:styleId="TableParagraph">
    <w:name w:val="Table Paragraph"/>
    <w:basedOn w:val="a0"/>
    <w:uiPriority w:val="1"/>
    <w:qFormat/>
    <w:rsid w:val="00151FBF"/>
    <w:pPr>
      <w:widowControl w:val="0"/>
      <w:autoSpaceDE w:val="0"/>
      <w:autoSpaceDN w:val="0"/>
      <w:spacing w:after="0" w:line="240" w:lineRule="auto"/>
      <w:ind w:left="107"/>
    </w:pPr>
    <w:rPr>
      <w:rFonts w:ascii="Cambria" w:eastAsia="Cambria" w:hAnsi="Cambria" w:cs="Cambria"/>
      <w:lang w:eastAsia="en-US"/>
    </w:rPr>
  </w:style>
  <w:style w:type="paragraph" w:styleId="aa">
    <w:name w:val="No Spacing"/>
    <w:uiPriority w:val="1"/>
    <w:qFormat/>
    <w:rsid w:val="00CD4D50"/>
    <w:pPr>
      <w:spacing w:after="0" w:line="240" w:lineRule="auto"/>
    </w:pPr>
  </w:style>
  <w:style w:type="paragraph" w:styleId="ab">
    <w:name w:val="Normal (Web)"/>
    <w:basedOn w:val="a0"/>
    <w:uiPriority w:val="99"/>
    <w:unhideWhenUsed/>
    <w:rsid w:val="00CD4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a0"/>
    <w:rsid w:val="00CD4D50"/>
    <w:pPr>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6</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dc:creator>
  <cp:lastModifiedBy>Наталья</cp:lastModifiedBy>
  <cp:revision>34</cp:revision>
  <cp:lastPrinted>2023-08-10T06:45:00Z</cp:lastPrinted>
  <dcterms:created xsi:type="dcterms:W3CDTF">2022-11-30T05:42:00Z</dcterms:created>
  <dcterms:modified xsi:type="dcterms:W3CDTF">2023-08-10T08:29:00Z</dcterms:modified>
</cp:coreProperties>
</file>